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63" w:rsidRDefault="00223863" w:rsidP="00223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на задание № 2 (2015 – 2016 уч.г.)</w:t>
      </w:r>
    </w:p>
    <w:p w:rsidR="00223863" w:rsidRDefault="00223863" w:rsidP="0022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863" w:rsidRDefault="00223863" w:rsidP="0022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223863" w:rsidRDefault="00223863" w:rsidP="0022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б)</w:t>
      </w:r>
    </w:p>
    <w:p w:rsidR="00223863" w:rsidRDefault="00223863" w:rsidP="0022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б)</w:t>
      </w:r>
    </w:p>
    <w:p w:rsidR="00223863" w:rsidRDefault="00035388" w:rsidP="0022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</w:t>
      </w:r>
      <w:r w:rsidR="0022386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23863" w:rsidRDefault="00035388" w:rsidP="0022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</w:t>
      </w:r>
      <w:r w:rsidR="0022386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9231A" w:rsidRDefault="00223863" w:rsidP="001E4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б) </w:t>
      </w:r>
    </w:p>
    <w:p w:rsidR="00704B5B" w:rsidRPr="001E4A30" w:rsidRDefault="00704B5B" w:rsidP="001E4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407" w:rsidRDefault="00731407" w:rsidP="00731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731407" w:rsidRDefault="00731407" w:rsidP="00731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г), а), б), в)</w:t>
      </w:r>
    </w:p>
    <w:p w:rsidR="00731407" w:rsidRDefault="00731407" w:rsidP="00731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10BC">
        <w:rPr>
          <w:rFonts w:ascii="Times New Roman" w:hAnsi="Times New Roman" w:cs="Times New Roman"/>
          <w:sz w:val="28"/>
          <w:szCs w:val="28"/>
        </w:rPr>
        <w:t xml:space="preserve">а), в), г), </w:t>
      </w:r>
      <w:r>
        <w:rPr>
          <w:rFonts w:ascii="Times New Roman" w:hAnsi="Times New Roman" w:cs="Times New Roman"/>
          <w:sz w:val="28"/>
          <w:szCs w:val="28"/>
        </w:rPr>
        <w:t>б)</w:t>
      </w:r>
    </w:p>
    <w:p w:rsidR="00731407" w:rsidRDefault="00731407" w:rsidP="00731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7F11">
        <w:rPr>
          <w:rFonts w:ascii="Times New Roman" w:hAnsi="Times New Roman" w:cs="Times New Roman"/>
          <w:sz w:val="28"/>
          <w:szCs w:val="28"/>
        </w:rPr>
        <w:t xml:space="preserve">б), а),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510BC">
        <w:rPr>
          <w:rFonts w:ascii="Times New Roman" w:hAnsi="Times New Roman" w:cs="Times New Roman"/>
          <w:sz w:val="28"/>
          <w:szCs w:val="28"/>
        </w:rPr>
        <w:t>),</w:t>
      </w:r>
      <w:r w:rsidR="001E4A30">
        <w:rPr>
          <w:rFonts w:ascii="Times New Roman" w:hAnsi="Times New Roman" w:cs="Times New Roman"/>
          <w:sz w:val="28"/>
          <w:szCs w:val="28"/>
        </w:rPr>
        <w:t xml:space="preserve"> в)</w:t>
      </w:r>
    </w:p>
    <w:p w:rsidR="00731407" w:rsidRDefault="00731407" w:rsidP="00731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A5A14">
        <w:rPr>
          <w:rFonts w:ascii="Times New Roman" w:hAnsi="Times New Roman" w:cs="Times New Roman"/>
          <w:sz w:val="28"/>
          <w:szCs w:val="28"/>
        </w:rPr>
        <w:t xml:space="preserve">в), г), б),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4A30">
        <w:rPr>
          <w:rFonts w:ascii="Times New Roman" w:hAnsi="Times New Roman" w:cs="Times New Roman"/>
          <w:sz w:val="28"/>
          <w:szCs w:val="28"/>
        </w:rPr>
        <w:t>)</w:t>
      </w:r>
    </w:p>
    <w:p w:rsidR="00731407" w:rsidRDefault="001E4A30" w:rsidP="001E4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б), а), в), г)</w:t>
      </w:r>
    </w:p>
    <w:p w:rsidR="001E4A30" w:rsidRDefault="001E4A30" w:rsidP="001E4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A30" w:rsidRDefault="001E4A30" w:rsidP="001E4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p w:rsidR="001E4A30" w:rsidRDefault="001E4A30" w:rsidP="001E4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993"/>
        <w:gridCol w:w="1007"/>
        <w:gridCol w:w="1008"/>
        <w:gridCol w:w="1008"/>
        <w:gridCol w:w="978"/>
        <w:gridCol w:w="960"/>
      </w:tblGrid>
      <w:tr w:rsidR="001E4A30" w:rsidRPr="001E4A30" w:rsidTr="00447959">
        <w:tc>
          <w:tcPr>
            <w:tcW w:w="993" w:type="dxa"/>
            <w:tcMar>
              <w:left w:w="0" w:type="dxa"/>
              <w:right w:w="0" w:type="dxa"/>
            </w:tcMar>
          </w:tcPr>
          <w:p w:rsidR="001E4A30" w:rsidRPr="001E4A30" w:rsidRDefault="001E4A30" w:rsidP="00DB602C">
            <w:pPr>
              <w:pStyle w:val="a4"/>
              <w:rPr>
                <w:sz w:val="28"/>
                <w:szCs w:val="28"/>
              </w:rPr>
            </w:pPr>
            <w:r w:rsidRPr="001E4A30">
              <w:rPr>
                <w:sz w:val="28"/>
                <w:szCs w:val="28"/>
              </w:rPr>
              <w:t>1</w:t>
            </w:r>
            <w:r w:rsidRPr="001E4A30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E4A30" w:rsidRPr="001E4A30" w:rsidRDefault="001E4A30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1 – </w:t>
            </w:r>
            <w:r w:rsidRPr="001E4A3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в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E4A30" w:rsidRPr="001E4A30" w:rsidRDefault="001E4A30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2 – </w:t>
            </w:r>
            <w:r w:rsidRPr="001E4A3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A30" w:rsidRPr="001E4A30" w:rsidRDefault="001E4A30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3 – </w:t>
            </w:r>
            <w:r w:rsidRPr="001E4A3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A30" w:rsidRPr="001E4A30" w:rsidRDefault="001E4A30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4 – </w:t>
            </w:r>
            <w:r w:rsidRPr="001E4A3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30" w:rsidRPr="001E4A30" w:rsidRDefault="001E4A30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5 – </w:t>
            </w:r>
            <w:r w:rsidRPr="001E4A3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</w:t>
            </w:r>
          </w:p>
        </w:tc>
      </w:tr>
    </w:tbl>
    <w:p w:rsidR="001E4A30" w:rsidRPr="001E4A30" w:rsidRDefault="001E4A30" w:rsidP="001E4A30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097" w:type="dxa"/>
        <w:tblLayout w:type="fixed"/>
        <w:tblLook w:val="0000"/>
      </w:tblPr>
      <w:tblGrid>
        <w:gridCol w:w="1007"/>
        <w:gridCol w:w="1007"/>
        <w:gridCol w:w="1008"/>
        <w:gridCol w:w="1008"/>
        <w:gridCol w:w="938"/>
        <w:gridCol w:w="986"/>
        <w:gridCol w:w="3143"/>
      </w:tblGrid>
      <w:tr w:rsidR="001E4A30" w:rsidRPr="001E4A30" w:rsidTr="00447959">
        <w:tc>
          <w:tcPr>
            <w:tcW w:w="1007" w:type="dxa"/>
            <w:tcMar>
              <w:left w:w="0" w:type="dxa"/>
              <w:right w:w="0" w:type="dxa"/>
            </w:tcMar>
          </w:tcPr>
          <w:p w:rsidR="001E4A30" w:rsidRPr="001E4A30" w:rsidRDefault="001E4A30" w:rsidP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4A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E4A30" w:rsidRPr="001E4A30" w:rsidRDefault="001E4A30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="00475A4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E4A30" w:rsidRPr="001E4A30" w:rsidRDefault="001E4A30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r w:rsidRPr="001E4A3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A30" w:rsidRPr="001E4A30" w:rsidRDefault="001E4A30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r w:rsidRPr="001E4A3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A30" w:rsidRPr="001E4A30" w:rsidRDefault="001E4A30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r w:rsidR="00475A4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A30" w:rsidRPr="001E4A30" w:rsidRDefault="001E4A30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 w:rsidR="00475A4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143" w:type="dxa"/>
            <w:tcBorders>
              <w:left w:val="single" w:sz="4" w:space="0" w:color="000000"/>
            </w:tcBorders>
          </w:tcPr>
          <w:p w:rsidR="001E4A30" w:rsidRPr="001E4A30" w:rsidRDefault="001E4A30" w:rsidP="00DB602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A30" w:rsidRDefault="001E4A30" w:rsidP="001E4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574" w:rsidRDefault="00E63574" w:rsidP="00E6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93"/>
        <w:gridCol w:w="1007"/>
        <w:gridCol w:w="1008"/>
        <w:gridCol w:w="978"/>
        <w:gridCol w:w="976"/>
      </w:tblGrid>
      <w:tr w:rsidR="00447959" w:rsidRPr="001E4A30" w:rsidTr="00447959">
        <w:tc>
          <w:tcPr>
            <w:tcW w:w="993" w:type="dxa"/>
            <w:tcMar>
              <w:left w:w="0" w:type="dxa"/>
              <w:right w:w="0" w:type="dxa"/>
            </w:tcMar>
          </w:tcPr>
          <w:p w:rsidR="00447959" w:rsidRPr="001E4A30" w:rsidRDefault="00447959" w:rsidP="00DB602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E4A30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47959" w:rsidRPr="001E4A30" w:rsidRDefault="00447959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1 – 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Б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47959" w:rsidRPr="001E4A30" w:rsidRDefault="00447959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2 – 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59" w:rsidRPr="001E4A30" w:rsidRDefault="003862B1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3</w:t>
            </w:r>
            <w:r w:rsidR="00447959" w:rsidRPr="001E4A30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– </w:t>
            </w:r>
            <w:r w:rsidR="00447959" w:rsidRPr="001E4A3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г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59" w:rsidRPr="001E4A30" w:rsidRDefault="003862B1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4</w:t>
            </w:r>
            <w:r w:rsidR="00447959" w:rsidRPr="001E4A30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– </w:t>
            </w:r>
            <w:r w:rsidR="00447959" w:rsidRPr="001E4A3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</w:t>
            </w:r>
          </w:p>
        </w:tc>
      </w:tr>
    </w:tbl>
    <w:p w:rsidR="00E63574" w:rsidRPr="001E4A30" w:rsidRDefault="00E63574" w:rsidP="00E63574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7787" w:type="dxa"/>
        <w:tblLayout w:type="fixed"/>
        <w:tblLook w:val="0000"/>
      </w:tblPr>
      <w:tblGrid>
        <w:gridCol w:w="1007"/>
        <w:gridCol w:w="1007"/>
        <w:gridCol w:w="1008"/>
        <w:gridCol w:w="1008"/>
        <w:gridCol w:w="938"/>
        <w:gridCol w:w="2819"/>
      </w:tblGrid>
      <w:tr w:rsidR="00447959" w:rsidRPr="001E4A30" w:rsidTr="00447959">
        <w:tc>
          <w:tcPr>
            <w:tcW w:w="1007" w:type="dxa"/>
            <w:tcMar>
              <w:left w:w="0" w:type="dxa"/>
              <w:right w:w="0" w:type="dxa"/>
            </w:tcMar>
          </w:tcPr>
          <w:p w:rsidR="00447959" w:rsidRPr="001E4A30" w:rsidRDefault="00447959" w:rsidP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4A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47959" w:rsidRPr="001E4A30" w:rsidRDefault="00447959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47959" w:rsidRPr="001E4A30" w:rsidRDefault="00447959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r w:rsidRPr="001E4A3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59" w:rsidRPr="001E4A30" w:rsidRDefault="00447959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59" w:rsidRPr="001E4A30" w:rsidRDefault="00447959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819" w:type="dxa"/>
            <w:tcBorders>
              <w:left w:val="single" w:sz="4" w:space="0" w:color="000000"/>
            </w:tcBorders>
          </w:tcPr>
          <w:p w:rsidR="00447959" w:rsidRPr="001E4A30" w:rsidRDefault="00447959" w:rsidP="00DB602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574" w:rsidRDefault="00E63574" w:rsidP="00E6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959" w:rsidRDefault="00447959" w:rsidP="00E6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787" w:type="dxa"/>
        <w:tblLayout w:type="fixed"/>
        <w:tblLook w:val="0000"/>
      </w:tblPr>
      <w:tblGrid>
        <w:gridCol w:w="1007"/>
        <w:gridCol w:w="1007"/>
        <w:gridCol w:w="1008"/>
        <w:gridCol w:w="1008"/>
        <w:gridCol w:w="938"/>
        <w:gridCol w:w="2819"/>
      </w:tblGrid>
      <w:tr w:rsidR="00447959" w:rsidRPr="001E4A30" w:rsidTr="00DB602C">
        <w:tc>
          <w:tcPr>
            <w:tcW w:w="1007" w:type="dxa"/>
            <w:tcMar>
              <w:left w:w="0" w:type="dxa"/>
              <w:right w:w="0" w:type="dxa"/>
            </w:tcMar>
          </w:tcPr>
          <w:p w:rsidR="00447959" w:rsidRPr="001E4A30" w:rsidRDefault="00447959" w:rsidP="00DB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4A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47959" w:rsidRPr="001E4A30" w:rsidRDefault="00447959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47959" w:rsidRPr="001E4A30" w:rsidRDefault="00447959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59" w:rsidRPr="001E4A30" w:rsidRDefault="00447959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59" w:rsidRPr="001E4A30" w:rsidRDefault="00447959" w:rsidP="00DB602C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30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819" w:type="dxa"/>
            <w:tcBorders>
              <w:left w:val="single" w:sz="4" w:space="0" w:color="000000"/>
            </w:tcBorders>
          </w:tcPr>
          <w:p w:rsidR="00447959" w:rsidRPr="001E4A30" w:rsidRDefault="00447959" w:rsidP="00DB602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245" w:rsidRDefault="00A46245" w:rsidP="00E6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A30" w:rsidRPr="001E4A30" w:rsidRDefault="001E4A30" w:rsidP="001E4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388" w:rsidRDefault="00FE14D1">
      <w:pPr>
        <w:rPr>
          <w:rFonts w:ascii="Times New Roman" w:hAnsi="Times New Roman" w:cs="Times New Roman"/>
          <w:sz w:val="28"/>
          <w:szCs w:val="28"/>
        </w:rPr>
      </w:pPr>
      <w:r w:rsidRPr="00FE14D1">
        <w:rPr>
          <w:rFonts w:ascii="Times New Roman" w:hAnsi="Times New Roman" w:cs="Times New Roman"/>
          <w:sz w:val="28"/>
          <w:szCs w:val="28"/>
        </w:rPr>
        <w:t>Задание 4</w:t>
      </w:r>
    </w:p>
    <w:p w:rsidR="009B357F" w:rsidRPr="00F93728" w:rsidRDefault="009B357F" w:rsidP="009B357F">
      <w:pPr>
        <w:rPr>
          <w:rFonts w:ascii="Times New Roman" w:hAnsi="Times New Roman" w:cs="Times New Roman"/>
          <w:sz w:val="28"/>
          <w:szCs w:val="28"/>
        </w:rPr>
      </w:pPr>
      <w:r w:rsidRPr="00256EE7">
        <w:t xml:space="preserve">     </w:t>
      </w:r>
      <w:r w:rsidR="00F93728" w:rsidRPr="00F93728">
        <w:rPr>
          <w:rFonts w:ascii="Times New Roman" w:hAnsi="Times New Roman" w:cs="Times New Roman"/>
          <w:sz w:val="28"/>
          <w:szCs w:val="28"/>
        </w:rPr>
        <w:t>1)</w:t>
      </w:r>
      <w:r w:rsidRPr="00F9372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W w:w="0" w:type="auto"/>
        <w:tblLayout w:type="fixed"/>
        <w:tblLook w:val="0000"/>
      </w:tblPr>
      <w:tblGrid>
        <w:gridCol w:w="534"/>
        <w:gridCol w:w="483"/>
        <w:gridCol w:w="3200"/>
        <w:gridCol w:w="891"/>
        <w:gridCol w:w="482"/>
        <w:gridCol w:w="3925"/>
      </w:tblGrid>
      <w:tr w:rsidR="009B357F" w:rsidRPr="009B357F" w:rsidTr="00DB602C">
        <w:tc>
          <w:tcPr>
            <w:tcW w:w="534" w:type="dxa"/>
            <w:vAlign w:val="center"/>
          </w:tcPr>
          <w:p w:rsidR="009B357F" w:rsidRPr="009B357F" w:rsidRDefault="009B357F" w:rsidP="009B357F">
            <w:pPr>
              <w:snapToGrid w:val="0"/>
              <w:spacing w:after="0"/>
              <w:ind w:right="-1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8EF" w:rsidRDefault="004738EF" w:rsidP="009B357F">
            <w:pPr>
              <w:snapToGrid w:val="0"/>
              <w:spacing w:after="0"/>
              <w:ind w:right="-1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7F" w:rsidRDefault="000D6C5E" w:rsidP="009B357F">
            <w:pPr>
              <w:snapToGrid w:val="0"/>
              <w:spacing w:after="0"/>
              <w:ind w:right="-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F93728" w:rsidRDefault="00F93728" w:rsidP="009B357F">
            <w:pPr>
              <w:snapToGrid w:val="0"/>
              <w:spacing w:after="0"/>
              <w:ind w:right="-1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28" w:rsidRPr="009B357F" w:rsidRDefault="00F93728" w:rsidP="009B357F">
            <w:pPr>
              <w:snapToGrid w:val="0"/>
              <w:spacing w:after="0"/>
              <w:ind w:right="-1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tcBorders>
              <w:left w:val="single" w:sz="4" w:space="0" w:color="000000"/>
            </w:tcBorders>
            <w:vAlign w:val="center"/>
          </w:tcPr>
          <w:p w:rsidR="009B357F" w:rsidRPr="009B357F" w:rsidRDefault="009B357F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sz w:val="28"/>
                <w:szCs w:val="28"/>
              </w:rPr>
              <w:t>Оккупация немецко-фашистскими войсками Чехии</w:t>
            </w:r>
          </w:p>
        </w:tc>
        <w:tc>
          <w:tcPr>
            <w:tcW w:w="891" w:type="dxa"/>
            <w:vAlign w:val="center"/>
          </w:tcPr>
          <w:p w:rsidR="009B357F" w:rsidRPr="009B357F" w:rsidRDefault="009B357F" w:rsidP="009B35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57F" w:rsidRPr="009B357F" w:rsidRDefault="009B357F" w:rsidP="009B357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left w:val="single" w:sz="4" w:space="0" w:color="000000"/>
            </w:tcBorders>
          </w:tcPr>
          <w:p w:rsidR="009B357F" w:rsidRPr="009B357F" w:rsidRDefault="009B357F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sz w:val="28"/>
                <w:szCs w:val="28"/>
              </w:rPr>
              <w:t>Начало Второй мировой войны</w:t>
            </w:r>
          </w:p>
        </w:tc>
      </w:tr>
      <w:tr w:rsidR="009B357F" w:rsidRPr="009B357F" w:rsidTr="00DB602C">
        <w:tc>
          <w:tcPr>
            <w:tcW w:w="534" w:type="dxa"/>
            <w:vAlign w:val="center"/>
          </w:tcPr>
          <w:p w:rsidR="009B357F" w:rsidRPr="009B357F" w:rsidRDefault="009B357F" w:rsidP="009B357F">
            <w:pPr>
              <w:snapToGrid w:val="0"/>
              <w:spacing w:after="0"/>
              <w:ind w:right="-1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57F" w:rsidRPr="009B357F" w:rsidRDefault="009B357F" w:rsidP="009B357F">
            <w:pPr>
              <w:snapToGrid w:val="0"/>
              <w:spacing w:after="0"/>
              <w:ind w:right="-14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0" w:type="dxa"/>
            <w:tcBorders>
              <w:left w:val="single" w:sz="4" w:space="0" w:color="000000"/>
            </w:tcBorders>
            <w:vAlign w:val="center"/>
          </w:tcPr>
          <w:p w:rsidR="009B357F" w:rsidRPr="009B357F" w:rsidRDefault="009B357F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sz w:val="28"/>
                <w:szCs w:val="28"/>
              </w:rPr>
              <w:t>Подписание Рейнского гарантийного пакта</w:t>
            </w:r>
          </w:p>
        </w:tc>
        <w:tc>
          <w:tcPr>
            <w:tcW w:w="891" w:type="dxa"/>
            <w:vAlign w:val="center"/>
          </w:tcPr>
          <w:p w:rsidR="009B357F" w:rsidRPr="009B357F" w:rsidRDefault="009B357F" w:rsidP="009B35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57F" w:rsidRPr="009B357F" w:rsidRDefault="000D6C5E" w:rsidP="009B357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925" w:type="dxa"/>
            <w:tcBorders>
              <w:left w:val="single" w:sz="4" w:space="0" w:color="000000"/>
            </w:tcBorders>
          </w:tcPr>
          <w:p w:rsidR="009B357F" w:rsidRPr="009B357F" w:rsidRDefault="009B357F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sz w:val="28"/>
                <w:szCs w:val="28"/>
              </w:rPr>
              <w:t>Подписание Рапалльского договора</w:t>
            </w:r>
          </w:p>
        </w:tc>
      </w:tr>
      <w:tr w:rsidR="009B357F" w:rsidRPr="009B357F" w:rsidTr="00DB602C">
        <w:tc>
          <w:tcPr>
            <w:tcW w:w="534" w:type="dxa"/>
            <w:vAlign w:val="center"/>
          </w:tcPr>
          <w:p w:rsidR="009B357F" w:rsidRPr="009B357F" w:rsidRDefault="009B357F" w:rsidP="009B357F">
            <w:pPr>
              <w:snapToGrid w:val="0"/>
              <w:spacing w:after="0"/>
              <w:ind w:right="-1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5E" w:rsidRDefault="000D6C5E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7F" w:rsidRPr="009B357F" w:rsidRDefault="000D6C5E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00" w:type="dxa"/>
            <w:tcBorders>
              <w:left w:val="single" w:sz="4" w:space="0" w:color="000000"/>
            </w:tcBorders>
            <w:vAlign w:val="center"/>
          </w:tcPr>
          <w:p w:rsidR="009B357F" w:rsidRPr="009B357F" w:rsidRDefault="009B357F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sz w:val="28"/>
                <w:szCs w:val="28"/>
              </w:rPr>
              <w:t>Основание европейского экономического сообщества</w:t>
            </w:r>
          </w:p>
        </w:tc>
        <w:tc>
          <w:tcPr>
            <w:tcW w:w="891" w:type="dxa"/>
            <w:vAlign w:val="center"/>
          </w:tcPr>
          <w:p w:rsidR="009B357F" w:rsidRPr="009B357F" w:rsidRDefault="009B357F" w:rsidP="009B35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57F" w:rsidRPr="009B357F" w:rsidRDefault="009B357F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left w:val="single" w:sz="4" w:space="0" w:color="000000"/>
            </w:tcBorders>
            <w:vAlign w:val="center"/>
          </w:tcPr>
          <w:p w:rsidR="009B357F" w:rsidRPr="009B357F" w:rsidRDefault="009B357F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sz w:val="28"/>
                <w:szCs w:val="28"/>
              </w:rPr>
              <w:t>Основание Движения неприсоединения</w:t>
            </w:r>
          </w:p>
        </w:tc>
      </w:tr>
      <w:tr w:rsidR="009B357F" w:rsidRPr="009B357F" w:rsidTr="00DB602C">
        <w:tc>
          <w:tcPr>
            <w:tcW w:w="534" w:type="dxa"/>
            <w:vAlign w:val="center"/>
          </w:tcPr>
          <w:p w:rsidR="009B357F" w:rsidRPr="009B357F" w:rsidRDefault="009B357F" w:rsidP="009B357F">
            <w:pPr>
              <w:snapToGrid w:val="0"/>
              <w:spacing w:after="0"/>
              <w:ind w:right="-1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57F" w:rsidRPr="009B357F" w:rsidRDefault="000D6C5E" w:rsidP="009B357F">
            <w:pPr>
              <w:snapToGrid w:val="0"/>
              <w:spacing w:after="0"/>
              <w:ind w:right="-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00" w:type="dxa"/>
            <w:tcBorders>
              <w:left w:val="single" w:sz="4" w:space="0" w:color="000000"/>
            </w:tcBorders>
            <w:vAlign w:val="center"/>
          </w:tcPr>
          <w:p w:rsidR="009B357F" w:rsidRPr="009B357F" w:rsidRDefault="009B357F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на должности первого секретаря ЦК КПБ Н. Патоличева </w:t>
            </w:r>
          </w:p>
        </w:tc>
        <w:tc>
          <w:tcPr>
            <w:tcW w:w="891" w:type="dxa"/>
            <w:vAlign w:val="center"/>
          </w:tcPr>
          <w:p w:rsidR="009B357F" w:rsidRPr="009B357F" w:rsidRDefault="009B357F" w:rsidP="009B35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57F" w:rsidRPr="009B357F" w:rsidRDefault="009B357F" w:rsidP="009B357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left w:val="single" w:sz="4" w:space="0" w:color="000000"/>
            </w:tcBorders>
          </w:tcPr>
          <w:p w:rsidR="009B357F" w:rsidRPr="009B357F" w:rsidRDefault="009B357F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sz w:val="28"/>
                <w:szCs w:val="28"/>
              </w:rPr>
              <w:t>Нахождение на должности первого секретаря ЦК КПБ К.Мазурова</w:t>
            </w:r>
          </w:p>
        </w:tc>
      </w:tr>
      <w:tr w:rsidR="009B357F" w:rsidRPr="009B357F" w:rsidTr="00DB602C">
        <w:tc>
          <w:tcPr>
            <w:tcW w:w="534" w:type="dxa"/>
            <w:vAlign w:val="center"/>
          </w:tcPr>
          <w:p w:rsidR="009B357F" w:rsidRPr="009B357F" w:rsidRDefault="009B357F" w:rsidP="009B357F">
            <w:pPr>
              <w:snapToGrid w:val="0"/>
              <w:spacing w:after="0"/>
              <w:ind w:right="-14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357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B35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2B3" w:rsidRDefault="007542B3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5E" w:rsidRPr="009B357F" w:rsidRDefault="007542B3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00" w:type="dxa"/>
            <w:tcBorders>
              <w:left w:val="single" w:sz="4" w:space="0" w:color="000000"/>
            </w:tcBorders>
            <w:vAlign w:val="center"/>
          </w:tcPr>
          <w:p w:rsidR="009B357F" w:rsidRPr="009B357F" w:rsidRDefault="009B357F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sz w:val="28"/>
                <w:szCs w:val="28"/>
              </w:rPr>
              <w:t>Установление Пятой республики во Франции</w:t>
            </w:r>
          </w:p>
        </w:tc>
        <w:tc>
          <w:tcPr>
            <w:tcW w:w="891" w:type="dxa"/>
            <w:vAlign w:val="center"/>
          </w:tcPr>
          <w:p w:rsidR="009B357F" w:rsidRPr="009B357F" w:rsidRDefault="009B357F" w:rsidP="009B35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57F" w:rsidRPr="009B357F" w:rsidRDefault="009B357F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left w:val="single" w:sz="4" w:space="0" w:color="000000"/>
            </w:tcBorders>
            <w:vAlign w:val="center"/>
          </w:tcPr>
          <w:p w:rsidR="009B357F" w:rsidRPr="009B357F" w:rsidRDefault="000D6C5E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 революции на Кубе</w:t>
            </w:r>
            <w:r w:rsidR="009B357F" w:rsidRPr="009B357F">
              <w:rPr>
                <w:rFonts w:ascii="Times New Roman" w:hAnsi="Times New Roman" w:cs="Times New Roman"/>
                <w:sz w:val="28"/>
                <w:szCs w:val="28"/>
              </w:rPr>
              <w:t>. Приход к власти Ф. Кастро</w:t>
            </w:r>
          </w:p>
        </w:tc>
      </w:tr>
      <w:tr w:rsidR="009B357F" w:rsidRPr="009B357F" w:rsidTr="00DB602C">
        <w:tc>
          <w:tcPr>
            <w:tcW w:w="534" w:type="dxa"/>
            <w:vAlign w:val="center"/>
          </w:tcPr>
          <w:p w:rsidR="009B357F" w:rsidRPr="009B357F" w:rsidRDefault="009B357F" w:rsidP="009B357F">
            <w:pPr>
              <w:snapToGrid w:val="0"/>
              <w:spacing w:after="0"/>
              <w:ind w:right="-1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57F" w:rsidRPr="009B357F" w:rsidRDefault="009B357F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tcBorders>
              <w:left w:val="single" w:sz="4" w:space="0" w:color="000000"/>
            </w:tcBorders>
            <w:vAlign w:val="center"/>
          </w:tcPr>
          <w:p w:rsidR="009B357F" w:rsidRPr="009B357F" w:rsidRDefault="009B357F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sz w:val="28"/>
                <w:szCs w:val="28"/>
              </w:rPr>
              <w:t>Первый уроженец Беларуси, П.И. Климук, совершил полет в космос</w:t>
            </w:r>
          </w:p>
        </w:tc>
        <w:tc>
          <w:tcPr>
            <w:tcW w:w="891" w:type="dxa"/>
            <w:vAlign w:val="center"/>
          </w:tcPr>
          <w:p w:rsidR="009B357F" w:rsidRPr="009B357F" w:rsidRDefault="009B357F" w:rsidP="009B35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2B3" w:rsidRDefault="007542B3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7F" w:rsidRPr="009B357F" w:rsidRDefault="007542B3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925" w:type="dxa"/>
            <w:tcBorders>
              <w:left w:val="single" w:sz="4" w:space="0" w:color="000000"/>
            </w:tcBorders>
            <w:vAlign w:val="center"/>
          </w:tcPr>
          <w:p w:rsidR="009B357F" w:rsidRPr="009B357F" w:rsidRDefault="009B357F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sz w:val="28"/>
                <w:szCs w:val="28"/>
              </w:rPr>
              <w:t>Первый человек высадился на поверхность Луны</w:t>
            </w:r>
          </w:p>
        </w:tc>
      </w:tr>
      <w:tr w:rsidR="009B357F" w:rsidRPr="009B357F" w:rsidTr="00DB602C">
        <w:tc>
          <w:tcPr>
            <w:tcW w:w="534" w:type="dxa"/>
            <w:vAlign w:val="center"/>
          </w:tcPr>
          <w:p w:rsidR="009B357F" w:rsidRPr="009B357F" w:rsidRDefault="009B357F" w:rsidP="009B357F">
            <w:pPr>
              <w:snapToGrid w:val="0"/>
              <w:spacing w:after="0"/>
              <w:ind w:right="-1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57F" w:rsidRPr="009B357F" w:rsidRDefault="009B357F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tcBorders>
              <w:left w:val="single" w:sz="4" w:space="0" w:color="000000"/>
            </w:tcBorders>
            <w:vAlign w:val="center"/>
          </w:tcPr>
          <w:p w:rsidR="009B357F" w:rsidRPr="009B357F" w:rsidRDefault="009B357F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sz w:val="28"/>
                <w:szCs w:val="28"/>
              </w:rPr>
              <w:t>Верховный Совет БССР принял декларацию о государственном суверенитете</w:t>
            </w:r>
          </w:p>
        </w:tc>
        <w:tc>
          <w:tcPr>
            <w:tcW w:w="891" w:type="dxa"/>
            <w:vAlign w:val="center"/>
          </w:tcPr>
          <w:p w:rsidR="009B357F" w:rsidRPr="009B357F" w:rsidRDefault="009B357F" w:rsidP="009B35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0EF" w:rsidRPr="009B357F" w:rsidRDefault="00B950EF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*</w:t>
            </w:r>
          </w:p>
        </w:tc>
        <w:tc>
          <w:tcPr>
            <w:tcW w:w="3925" w:type="dxa"/>
            <w:tcBorders>
              <w:left w:val="single" w:sz="4" w:space="0" w:color="000000"/>
            </w:tcBorders>
            <w:vAlign w:val="center"/>
          </w:tcPr>
          <w:p w:rsidR="009B357F" w:rsidRPr="009B357F" w:rsidRDefault="009B357F" w:rsidP="009B35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57F">
              <w:rPr>
                <w:rFonts w:ascii="Times New Roman" w:hAnsi="Times New Roman" w:cs="Times New Roman"/>
                <w:sz w:val="28"/>
                <w:szCs w:val="28"/>
              </w:rPr>
              <w:t>Крушение Берлинской стены</w:t>
            </w:r>
          </w:p>
        </w:tc>
      </w:tr>
    </w:tbl>
    <w:p w:rsidR="009B357F" w:rsidRPr="009B357F" w:rsidRDefault="009B357F" w:rsidP="009B3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57F" w:rsidRPr="009B357F" w:rsidRDefault="009B357F" w:rsidP="009B35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38EF" w:rsidRDefault="004738EF" w:rsidP="00D90D7F">
      <w:pPr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738EF">
        <w:rPr>
          <w:i/>
          <w:iCs/>
          <w:sz w:val="28"/>
          <w:szCs w:val="28"/>
        </w:rPr>
        <w:t xml:space="preserve"> </w:t>
      </w:r>
    </w:p>
    <w:p w:rsidR="004738EF" w:rsidRDefault="004738EF" w:rsidP="009B3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Полтавская битва.</w:t>
      </w:r>
    </w:p>
    <w:p w:rsidR="009B357F" w:rsidRDefault="004738EF" w:rsidP="009B3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27 июня 1709 г.</w:t>
      </w:r>
    </w:p>
    <w:p w:rsidR="004738EF" w:rsidRDefault="004738EF" w:rsidP="009B3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Россия и Швеция.</w:t>
      </w:r>
    </w:p>
    <w:p w:rsidR="004738EF" w:rsidRDefault="004738EF" w:rsidP="009B3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Разгром шведских войск и переход </w:t>
      </w:r>
      <w:r w:rsidR="00D90D7F">
        <w:rPr>
          <w:rFonts w:ascii="Times New Roman" w:hAnsi="Times New Roman" w:cs="Times New Roman"/>
          <w:sz w:val="28"/>
          <w:szCs w:val="28"/>
        </w:rPr>
        <w:t>инициативы в войне в руки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D7F" w:rsidRDefault="00D90D7F" w:rsidP="009B3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952" w:rsidRDefault="00BA59F2" w:rsidP="002B4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</w:t>
      </w:r>
    </w:p>
    <w:p w:rsidR="002B4F03" w:rsidRPr="002B4F03" w:rsidRDefault="002B4F03" w:rsidP="002B4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952" w:rsidRDefault="00680952" w:rsidP="00680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4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Риге (Латвия) 18 марта 1921 г. был подписан Рижский мирный договор между Советской Россией, УССР и Польшей.</w:t>
      </w:r>
    </w:p>
    <w:p w:rsidR="00680952" w:rsidRDefault="00680952" w:rsidP="00680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4F03">
        <w:rPr>
          <w:rFonts w:ascii="Times New Roman" w:hAnsi="Times New Roman" w:cs="Times New Roman"/>
          <w:sz w:val="28"/>
          <w:szCs w:val="28"/>
        </w:rPr>
        <w:t xml:space="preserve"> </w:t>
      </w:r>
      <w:r w:rsidR="00671DF2">
        <w:rPr>
          <w:rFonts w:ascii="Times New Roman" w:hAnsi="Times New Roman" w:cs="Times New Roman"/>
          <w:sz w:val="28"/>
          <w:szCs w:val="28"/>
        </w:rPr>
        <w:t xml:space="preserve">Польская сторона не выполняла условия данного соглашения. </w:t>
      </w:r>
    </w:p>
    <w:p w:rsidR="007C0091" w:rsidRDefault="007C0091" w:rsidP="00680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B4F03">
        <w:rPr>
          <w:rFonts w:ascii="Times New Roman" w:hAnsi="Times New Roman" w:cs="Times New Roman"/>
          <w:sz w:val="28"/>
          <w:szCs w:val="28"/>
        </w:rPr>
        <w:t xml:space="preserve"> </w:t>
      </w:r>
      <w:r w:rsidR="00EE03EF">
        <w:rPr>
          <w:rFonts w:ascii="Times New Roman" w:hAnsi="Times New Roman" w:cs="Times New Roman"/>
          <w:sz w:val="28"/>
          <w:szCs w:val="28"/>
        </w:rPr>
        <w:t>Интересы белорусов представляла российская делегация: Ревком поручил</w:t>
      </w:r>
      <w:r w:rsidR="00EE03EF" w:rsidRPr="00EE03EF">
        <w:rPr>
          <w:rFonts w:ascii="Times New Roman" w:hAnsi="Times New Roman" w:cs="Times New Roman"/>
          <w:sz w:val="28"/>
          <w:szCs w:val="28"/>
        </w:rPr>
        <w:t xml:space="preserve"> </w:t>
      </w:r>
      <w:r w:rsidR="00EE03EF">
        <w:rPr>
          <w:rFonts w:ascii="Times New Roman" w:hAnsi="Times New Roman" w:cs="Times New Roman"/>
          <w:sz w:val="28"/>
          <w:szCs w:val="28"/>
        </w:rPr>
        <w:t xml:space="preserve">РСФСР представлять их интересы. </w:t>
      </w:r>
    </w:p>
    <w:p w:rsidR="00C3726C" w:rsidRDefault="00C3726C" w:rsidP="00680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1939 г. произошло вхождение Западной Беларуси в состав БССР. </w:t>
      </w:r>
    </w:p>
    <w:p w:rsidR="00E56183" w:rsidRPr="009B357F" w:rsidRDefault="00E56183" w:rsidP="00680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56183" w:rsidRPr="009B357F" w:rsidSect="0099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79C" w:rsidRDefault="003D279C" w:rsidP="009B357F">
      <w:pPr>
        <w:spacing w:after="0" w:line="240" w:lineRule="auto"/>
      </w:pPr>
      <w:r>
        <w:separator/>
      </w:r>
    </w:p>
  </w:endnote>
  <w:endnote w:type="continuationSeparator" w:id="1">
    <w:p w:rsidR="003D279C" w:rsidRDefault="003D279C" w:rsidP="009B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79C" w:rsidRDefault="003D279C" w:rsidP="009B357F">
      <w:pPr>
        <w:spacing w:after="0" w:line="240" w:lineRule="auto"/>
      </w:pPr>
      <w:r>
        <w:separator/>
      </w:r>
    </w:p>
  </w:footnote>
  <w:footnote w:type="continuationSeparator" w:id="1">
    <w:p w:rsidR="003D279C" w:rsidRDefault="003D279C" w:rsidP="009B3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863"/>
    <w:rsid w:val="00035388"/>
    <w:rsid w:val="000D6C5E"/>
    <w:rsid w:val="001E4A30"/>
    <w:rsid w:val="002066E2"/>
    <w:rsid w:val="00223863"/>
    <w:rsid w:val="002B4F03"/>
    <w:rsid w:val="003862B1"/>
    <w:rsid w:val="003A5A14"/>
    <w:rsid w:val="003D279C"/>
    <w:rsid w:val="00447959"/>
    <w:rsid w:val="004738EF"/>
    <w:rsid w:val="00475A44"/>
    <w:rsid w:val="006510BC"/>
    <w:rsid w:val="00671DF2"/>
    <w:rsid w:val="00680952"/>
    <w:rsid w:val="00704B5B"/>
    <w:rsid w:val="00731407"/>
    <w:rsid w:val="0074597F"/>
    <w:rsid w:val="007542B3"/>
    <w:rsid w:val="007C0091"/>
    <w:rsid w:val="00947F11"/>
    <w:rsid w:val="0099231A"/>
    <w:rsid w:val="009B357F"/>
    <w:rsid w:val="00A46245"/>
    <w:rsid w:val="00B950EF"/>
    <w:rsid w:val="00BA59F2"/>
    <w:rsid w:val="00C3726C"/>
    <w:rsid w:val="00D90D7F"/>
    <w:rsid w:val="00E17206"/>
    <w:rsid w:val="00E56183"/>
    <w:rsid w:val="00E63574"/>
    <w:rsid w:val="00EE03EF"/>
    <w:rsid w:val="00EE31A9"/>
    <w:rsid w:val="00F93728"/>
    <w:rsid w:val="00FE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E4A3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9B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357F"/>
  </w:style>
  <w:style w:type="paragraph" w:styleId="a7">
    <w:name w:val="footer"/>
    <w:basedOn w:val="a"/>
    <w:link w:val="a8"/>
    <w:uiPriority w:val="99"/>
    <w:semiHidden/>
    <w:unhideWhenUsed/>
    <w:rsid w:val="009B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3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2016-06-07T16:27:00Z</dcterms:created>
  <dcterms:modified xsi:type="dcterms:W3CDTF">2016-06-07T17:42:00Z</dcterms:modified>
</cp:coreProperties>
</file>