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94" w:rsidRPr="006B6786" w:rsidRDefault="00AB3094" w:rsidP="00D5681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6786"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AB3094" w:rsidRPr="006B6786" w:rsidRDefault="00AB3094" w:rsidP="00AB3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678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Всего можно набрать 30 баллов</w:t>
      </w:r>
    </w:p>
    <w:p w:rsidR="00AB3094" w:rsidRPr="006B6786" w:rsidRDefault="00AB3094" w:rsidP="00AB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6">
        <w:rPr>
          <w:rFonts w:ascii="Times New Roman" w:hAnsi="Times New Roman" w:cs="Times New Roman"/>
          <w:b/>
          <w:sz w:val="28"/>
          <w:szCs w:val="28"/>
        </w:rPr>
        <w:t>ОТВЕТЫ ПРИСЫЛАЙТЕ ПО АДРЕСУ:</w:t>
      </w:r>
    </w:p>
    <w:p w:rsidR="00AB3094" w:rsidRPr="006B6786" w:rsidRDefault="00AB3094" w:rsidP="00AB30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6">
        <w:rPr>
          <w:rFonts w:ascii="Times New Roman" w:hAnsi="Times New Roman" w:cs="Times New Roman"/>
          <w:b/>
          <w:sz w:val="28"/>
          <w:szCs w:val="28"/>
        </w:rPr>
        <w:t xml:space="preserve">246019, г. Гомель, ул. Советская 104, ауд. 4-27 </w:t>
      </w:r>
    </w:p>
    <w:p w:rsidR="00AB3094" w:rsidRPr="006B6786" w:rsidRDefault="00AB3094" w:rsidP="00AB30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6">
        <w:rPr>
          <w:rFonts w:ascii="Times New Roman" w:hAnsi="Times New Roman" w:cs="Times New Roman"/>
          <w:b/>
          <w:sz w:val="28"/>
          <w:szCs w:val="28"/>
        </w:rPr>
        <w:t xml:space="preserve">(кафедра геологии и географии) </w:t>
      </w:r>
    </w:p>
    <w:p w:rsidR="00AB3094" w:rsidRPr="006B6786" w:rsidRDefault="00AB3094" w:rsidP="00AB30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6">
        <w:rPr>
          <w:rFonts w:ascii="Times New Roman" w:hAnsi="Times New Roman" w:cs="Times New Roman"/>
          <w:b/>
          <w:sz w:val="28"/>
          <w:szCs w:val="28"/>
        </w:rPr>
        <w:t xml:space="preserve">и по </w:t>
      </w:r>
      <w:r w:rsidRPr="006B678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B6786">
        <w:rPr>
          <w:rFonts w:ascii="Times New Roman" w:hAnsi="Times New Roman" w:cs="Times New Roman"/>
          <w:b/>
          <w:sz w:val="28"/>
          <w:szCs w:val="28"/>
        </w:rPr>
        <w:t>-</w:t>
      </w:r>
      <w:r w:rsidRPr="006B678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B6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3094" w:rsidRPr="006B6786" w:rsidRDefault="00D56810" w:rsidP="00AB3094">
      <w:pPr>
        <w:pStyle w:val="a4"/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YOUNG</w:t>
        </w:r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GEOLOGIST</w:t>
        </w:r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B3094" w:rsidRPr="006B678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B3094" w:rsidRPr="006B6786" w:rsidRDefault="00AB3094" w:rsidP="00AB30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3094" w:rsidRPr="006B6786" w:rsidRDefault="00AB3094" w:rsidP="00AB30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AB3094" w:rsidRPr="006B6786" w:rsidRDefault="00AB3094" w:rsidP="00AB30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Рассматривая карту Великобритании, Вы, очевидно, обратили внимание на то, как много крупных городов расположено на южном и восточном ее побережьях. Как вы думаете, почему именно Лондону суждено было стать столицей этого государства?</w:t>
      </w:r>
    </w:p>
    <w:p w:rsidR="00AB3094" w:rsidRPr="006B6786" w:rsidRDefault="00AB3094" w:rsidP="00AB3094">
      <w:pPr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Ответ: Определяющим фактором явилось географическое положение Лондона в 60 км от устья Темзы. Глубина реки даже во время отливов позволяет морским судам подниматься к самому году. Разветвленная речная сеть Темзы и ее притоков обеспечивала связь города с внутренними районами еще в те времена, когда не было железных дорог, а грунтовых дорог было мало. Это создавало Лондону преимущества по сравнению с другими городами на восточном и южном побережье страны. Город как бы смотрит на материк, к нему «обращены» направления течения речных путей, пересекающих Европу, – Рейна, Сены и др., из Балтийского, Северного морей в Атлантический океан, каботажные пути с побережий Португалии, Испании и Франции. Все это предопределило судьбу и роль города, которая еще больше утвердилась после открытия Америки, когда завязалась оживленная торговля между Европой и Новым Светом. </w:t>
      </w:r>
    </w:p>
    <w:p w:rsidR="00AB3094" w:rsidRPr="006B6786" w:rsidRDefault="006B6786" w:rsidP="00AB309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</w:t>
      </w:r>
      <w:r w:rsidR="00AB3094" w:rsidRPr="006B67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баллов</w:t>
      </w:r>
    </w:p>
    <w:p w:rsidR="00AB3094" w:rsidRPr="006B6786" w:rsidRDefault="00AB3094" w:rsidP="00AB30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B3094" w:rsidRPr="006B6786" w:rsidRDefault="00AB3094" w:rsidP="00AB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AB3094" w:rsidRPr="006B6786" w:rsidRDefault="00AB3094" w:rsidP="00AB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094" w:rsidRPr="006B6786" w:rsidRDefault="00AB3094" w:rsidP="00AB3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Горнолыжник, стартовав на высоте 2650 м при атмосферном давлении 500 мм рт.ст., спускается с постоянной скоростью 72 км/час по склону крутизной 30° и финиширует через 2 мин. 50 сек. </w:t>
      </w:r>
      <w:r w:rsidRPr="006B6786">
        <w:rPr>
          <w:rFonts w:ascii="Times New Roman" w:hAnsi="Times New Roman" w:cs="Times New Roman"/>
          <w:sz w:val="28"/>
          <w:szCs w:val="28"/>
        </w:rPr>
        <w:br/>
        <w:t>1. Сколько горизонталей пересекла траектория перемещения горнолыжника на карте, если горизонтали на ней проведены через 200 метров?</w:t>
      </w:r>
    </w:p>
    <w:p w:rsidR="00AB3094" w:rsidRPr="006B6786" w:rsidRDefault="00AB3094" w:rsidP="00AB3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2. Каково атмосферное давление на финише?</w:t>
      </w:r>
    </w:p>
    <w:p w:rsidR="00AB3094" w:rsidRPr="006B6786" w:rsidRDefault="00AB3094" w:rsidP="00AB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</w:t>
      </w:r>
      <w:r w:rsidRPr="006B6786">
        <w:rPr>
          <w:rFonts w:ascii="Times New Roman" w:hAnsi="Times New Roman" w:cs="Times New Roman"/>
          <w:sz w:val="28"/>
          <w:szCs w:val="28"/>
        </w:rPr>
        <w:t>1). Скорость =72 км/час или 1,2 км/мин</w:t>
      </w:r>
      <w:r w:rsidRPr="006B6786">
        <w:rPr>
          <w:rFonts w:ascii="Times New Roman" w:hAnsi="Times New Roman" w:cs="Times New Roman"/>
          <w:sz w:val="28"/>
          <w:szCs w:val="28"/>
        </w:rPr>
        <w:br/>
        <w:t>Время = 2 мин 50 сек = 2 5/6</w:t>
      </w:r>
      <w:r w:rsidRPr="006B6786">
        <w:rPr>
          <w:rFonts w:ascii="Times New Roman" w:hAnsi="Times New Roman" w:cs="Times New Roman"/>
          <w:sz w:val="28"/>
          <w:szCs w:val="28"/>
        </w:rPr>
        <w:br/>
        <w:t>2 5/6 х 1,2 = 3,4 км (проехал лыжник)</w:t>
      </w:r>
      <w:r w:rsidRPr="006B6786">
        <w:rPr>
          <w:rFonts w:ascii="Times New Roman" w:hAnsi="Times New Roman" w:cs="Times New Roman"/>
          <w:sz w:val="28"/>
          <w:szCs w:val="28"/>
        </w:rPr>
        <w:br/>
      </w:r>
      <w:r w:rsidRPr="006B6786">
        <w:rPr>
          <w:rFonts w:ascii="Times New Roman" w:hAnsi="Times New Roman" w:cs="Times New Roman"/>
          <w:sz w:val="28"/>
          <w:szCs w:val="28"/>
        </w:rPr>
        <w:lastRenderedPageBreak/>
        <w:t>высота = 3400 м х на косинус 30° = 3400 х 0,5 = 1700 м</w:t>
      </w:r>
      <w:r w:rsidRPr="006B6786">
        <w:rPr>
          <w:rFonts w:ascii="Times New Roman" w:hAnsi="Times New Roman" w:cs="Times New Roman"/>
          <w:sz w:val="28"/>
          <w:szCs w:val="28"/>
        </w:rPr>
        <w:br/>
        <w:t>2650 – 1700 = 950 м</w:t>
      </w:r>
      <w:r w:rsidRPr="006B6786">
        <w:rPr>
          <w:rFonts w:ascii="Times New Roman" w:hAnsi="Times New Roman" w:cs="Times New Roman"/>
          <w:sz w:val="28"/>
          <w:szCs w:val="28"/>
        </w:rPr>
        <w:br/>
        <w:t>1000 - 2600 (9 горизонталей от 950 м до 2650 м)</w:t>
      </w:r>
      <w:r w:rsidRPr="006B6786">
        <w:rPr>
          <w:rFonts w:ascii="Times New Roman" w:hAnsi="Times New Roman" w:cs="Times New Roman"/>
          <w:sz w:val="28"/>
          <w:szCs w:val="28"/>
        </w:rPr>
        <w:br/>
        <w:t>1000     1200     1400     1600     1800     2000     2200     2400     2600</w:t>
      </w:r>
      <w:r w:rsidRPr="006B6786">
        <w:rPr>
          <w:rFonts w:ascii="Times New Roman" w:hAnsi="Times New Roman" w:cs="Times New Roman"/>
          <w:sz w:val="28"/>
          <w:szCs w:val="28"/>
        </w:rPr>
        <w:br/>
        <w:t>2). На каждые 10,5 м атмосферное давление повышается на 1 мм рт.ст.</w:t>
      </w:r>
      <w:r w:rsidRPr="006B6786">
        <w:rPr>
          <w:rFonts w:ascii="Times New Roman" w:hAnsi="Times New Roman" w:cs="Times New Roman"/>
          <w:sz w:val="28"/>
          <w:szCs w:val="28"/>
        </w:rPr>
        <w:br/>
        <w:t>1700 : 10,5= 162 мм рт.ст.</w:t>
      </w:r>
      <w:r w:rsidRPr="006B6786">
        <w:rPr>
          <w:rFonts w:ascii="Times New Roman" w:hAnsi="Times New Roman" w:cs="Times New Roman"/>
          <w:sz w:val="28"/>
          <w:szCs w:val="28"/>
        </w:rPr>
        <w:br/>
        <w:t>500 + 162 = 662 мм рт.ст. </w:t>
      </w:r>
    </w:p>
    <w:p w:rsidR="00AB3094" w:rsidRPr="006B6786" w:rsidRDefault="00AB3094" w:rsidP="00AB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094" w:rsidRPr="006B6786" w:rsidRDefault="00AB3094" w:rsidP="00AB30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баллов</w:t>
      </w:r>
    </w:p>
    <w:p w:rsidR="00AB3094" w:rsidRPr="006B6786" w:rsidRDefault="00506ED6" w:rsidP="00AB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506ED6" w:rsidRPr="006B6786" w:rsidRDefault="00506ED6" w:rsidP="00506ED6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ED6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В таблице приведены координаты всех объектов одного назначения, располагающихся в пределах СНГ.</w:t>
      </w:r>
      <w:r w:rsidRPr="006B6786">
        <w:rPr>
          <w:rFonts w:ascii="Times New Roman" w:hAnsi="Times New Roman" w:cs="Times New Roman"/>
          <w:sz w:val="28"/>
          <w:szCs w:val="28"/>
        </w:rPr>
        <w:br/>
        <w:t>Определите эти объекты и укажите их названия или названия населенных пунктов, вблизи которых они расположены.</w:t>
      </w:r>
    </w:p>
    <w:p w:rsidR="00506ED6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87" w:type="dxa"/>
        <w:tblLook w:val="04A0" w:firstRow="1" w:lastRow="0" w:firstColumn="1" w:lastColumn="0" w:noHBand="0" w:noVBand="1"/>
      </w:tblPr>
      <w:tblGrid>
        <w:gridCol w:w="445"/>
        <w:gridCol w:w="4071"/>
        <w:gridCol w:w="5071"/>
      </w:tblGrid>
      <w:tr w:rsidR="00506ED6" w:rsidRPr="006B6786" w:rsidTr="00506ED6">
        <w:tc>
          <w:tcPr>
            <w:tcW w:w="432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5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4914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</w:tr>
      <w:tr w:rsidR="00506ED6" w:rsidRPr="006B6786" w:rsidTr="00506ED6">
        <w:tc>
          <w:tcPr>
            <w:tcW w:w="432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5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45,6°с.ш. 63,3° в.д.</w:t>
            </w:r>
          </w:p>
        </w:tc>
      </w:tr>
      <w:tr w:rsidR="00506ED6" w:rsidRPr="006B6786" w:rsidTr="00506ED6">
        <w:tc>
          <w:tcPr>
            <w:tcW w:w="432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45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62,7° с.ш. 40,3° в.д.</w:t>
            </w:r>
          </w:p>
        </w:tc>
      </w:tr>
      <w:tr w:rsidR="00506ED6" w:rsidRPr="006B6786" w:rsidTr="00506ED6">
        <w:tc>
          <w:tcPr>
            <w:tcW w:w="432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5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51,5° с.ш. 128,5° в.д.</w:t>
            </w:r>
          </w:p>
        </w:tc>
      </w:tr>
      <w:tr w:rsidR="00506ED6" w:rsidRPr="006B6786" w:rsidTr="00506ED6">
        <w:tc>
          <w:tcPr>
            <w:tcW w:w="432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45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14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48,5° с.ш. 45,8° в.д.</w:t>
            </w:r>
          </w:p>
        </w:tc>
      </w:tr>
    </w:tbl>
    <w:p w:rsidR="00506ED6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br/>
        <w:t>Назовите известные Вам объекты аналогичного назначения в остальных странах мира. Назовите принципы размещения, являющиеся решающими при размещении таких объектов?</w:t>
      </w:r>
    </w:p>
    <w:p w:rsidR="00506ED6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Ответ::</w:t>
      </w:r>
      <w:r w:rsidRPr="006B6786">
        <w:rPr>
          <w:rFonts w:ascii="Times New Roman" w:hAnsi="Times New Roman" w:cs="Times New Roman"/>
          <w:sz w:val="28"/>
          <w:szCs w:val="28"/>
        </w:rPr>
        <w:t xml:space="preserve"> Речь идет о космодромах.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07"/>
        <w:gridCol w:w="4299"/>
        <w:gridCol w:w="4800"/>
      </w:tblGrid>
      <w:tr w:rsidR="00506ED6" w:rsidRPr="006B6786" w:rsidTr="00FB4F45">
        <w:tc>
          <w:tcPr>
            <w:tcW w:w="507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99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4800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</w:tr>
      <w:tr w:rsidR="00506ED6" w:rsidRPr="006B6786" w:rsidTr="00FB4F45">
        <w:tc>
          <w:tcPr>
            <w:tcW w:w="507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99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Байконур, Казахстан, Кызылординская обл., низовья Сырдарьи, г. Байконур (Ленинск), ж.-д. ст. Тюратам</w:t>
            </w:r>
          </w:p>
        </w:tc>
        <w:tc>
          <w:tcPr>
            <w:tcW w:w="4800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45,6°с.ш. 63,3° в.д.</w:t>
            </w:r>
          </w:p>
        </w:tc>
      </w:tr>
      <w:tr w:rsidR="00506ED6" w:rsidRPr="006B6786" w:rsidTr="00FB4F45">
        <w:tc>
          <w:tcPr>
            <w:tcW w:w="507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99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Плесецк, Архангельская обл., г. Мирный, ж.-д. ст. Плесецкая</w:t>
            </w:r>
          </w:p>
        </w:tc>
        <w:tc>
          <w:tcPr>
            <w:tcW w:w="4800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62,7° с.ш. 40,3° в.д.</w:t>
            </w:r>
          </w:p>
        </w:tc>
      </w:tr>
      <w:tr w:rsidR="00506ED6" w:rsidRPr="006B6786" w:rsidTr="00FB4F45">
        <w:tc>
          <w:tcPr>
            <w:tcW w:w="507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99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Свободный, Амурская обл., пос. Углегорск, 50 км к северу от г. Свободный, ж.-д. ст. Ледяная</w:t>
            </w:r>
          </w:p>
        </w:tc>
        <w:tc>
          <w:tcPr>
            <w:tcW w:w="4800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51,5° с.ш. 128,5° в.д.</w:t>
            </w:r>
          </w:p>
        </w:tc>
      </w:tr>
      <w:tr w:rsidR="00506ED6" w:rsidRPr="006B6786" w:rsidTr="00FB4F45">
        <w:tc>
          <w:tcPr>
            <w:tcW w:w="507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99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Капустин Яр, Астраханская обл., левый берег Ахтубы, г. Знаменск, близ пгт Капустин Яр</w:t>
            </w:r>
          </w:p>
        </w:tc>
        <w:tc>
          <w:tcPr>
            <w:tcW w:w="4800" w:type="dxa"/>
            <w:hideMark/>
          </w:tcPr>
          <w:p w:rsidR="00506ED6" w:rsidRPr="006B6786" w:rsidRDefault="00506ED6" w:rsidP="00506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sz w:val="28"/>
                <w:szCs w:val="28"/>
              </w:rPr>
              <w:t>48,5° с.ш. 45,8° в.д.</w:t>
            </w:r>
          </w:p>
        </w:tc>
      </w:tr>
    </w:tbl>
    <w:p w:rsidR="00506ED6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A4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Примеры в мире: Мыс Канаверал (США), Куру (Французская Гвиана), Танегасима (Япония), Цзюцюань (Китай), Сан-Марко (Италия, но побережье Индийского океана в Кении), Шрихарикота (Индия).</w:t>
      </w:r>
    </w:p>
    <w:p w:rsidR="009144A4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Принципы размещения космодромов:</w:t>
      </w:r>
    </w:p>
    <w:p w:rsidR="009144A4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lastRenderedPageBreak/>
        <w:t>1) максимально возможное приближение к экватору (низким широтам) для экономии топлива, поскольку ракета, запускаемая в восточном направлении, отчасти запускается самой вращающейся Землей;</w:t>
      </w:r>
    </w:p>
    <w:p w:rsidR="009144A4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2) положение в пределах территории своего государства;</w:t>
      </w:r>
    </w:p>
    <w:p w:rsidR="009144A4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3) удаленность от густонаселенной и насыщенной ценными объектами местности, от территорий зарубежных государств, т.к. космодромы занимают обширную территорию и являются объектами повышенной опасности и секретности;</w:t>
      </w:r>
    </w:p>
    <w:p w:rsidR="009144A4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4) равнинный рельеф и благоприятные климатические условия;</w:t>
      </w:r>
    </w:p>
    <w:p w:rsidR="00506ED6" w:rsidRPr="006B6786" w:rsidRDefault="00506ED6" w:rsidP="00506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5) транспортная доступность. </w:t>
      </w:r>
    </w:p>
    <w:p w:rsidR="00AB3094" w:rsidRPr="006B6786" w:rsidRDefault="00AB3094" w:rsidP="00506ED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 баллов</w:t>
      </w:r>
    </w:p>
    <w:p w:rsidR="00AB3094" w:rsidRPr="006B6786" w:rsidRDefault="00AB3094" w:rsidP="00AB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094" w:rsidRPr="006B6786" w:rsidRDefault="00FB4F45" w:rsidP="00FB4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FB4F45" w:rsidRPr="006B6786" w:rsidRDefault="00FB4F45" w:rsidP="00FB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45" w:rsidRPr="006B6786" w:rsidRDefault="00FB4F45" w:rsidP="00FB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786">
        <w:rPr>
          <w:rFonts w:ascii="Times New Roman" w:hAnsi="Times New Roman" w:cs="Times New Roman"/>
          <w:sz w:val="28"/>
          <w:szCs w:val="28"/>
        </w:rPr>
        <w:t>Составьте пары правильных ответов «прибор-единица измерения», которой характеризуется измеряемая прибором величина. Приборы: барометр, гигрометр, осадкомер, сейсмограф, флюгер, эхолот. Единицы измерения: балл, метр, миллиметр, миллиметр ртутного столба, процент. Опишите оставшийся без пары прибор. Что он показывает?</w:t>
      </w:r>
    </w:p>
    <w:p w:rsidR="009536D7" w:rsidRPr="006B6786" w:rsidRDefault="00FB4F45" w:rsidP="00FB4F45">
      <w:pPr>
        <w:tabs>
          <w:tab w:val="left" w:pos="1617"/>
        </w:tabs>
        <w:spacing w:after="0" w:line="240" w:lineRule="auto"/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</w:t>
      </w: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>. Барометр - мм РТ.ст.</w:t>
      </w:r>
      <w:r w:rsidR="009536D7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; </w:t>
      </w: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>Гигрометр - %</w:t>
      </w:r>
      <w:r w:rsidR="009536D7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; </w:t>
      </w: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Осадкомер </w:t>
      </w:r>
      <w:r w:rsidR="009536D7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>–</w:t>
      </w: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 мм</w:t>
      </w:r>
      <w:r w:rsidR="009536D7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; </w:t>
      </w:r>
    </w:p>
    <w:p w:rsidR="006B6786" w:rsidRPr="006B6786" w:rsidRDefault="00FB4F45" w:rsidP="006B6786">
      <w:pPr>
        <w:tabs>
          <w:tab w:val="left" w:pos="1617"/>
          <w:tab w:val="left" w:pos="5814"/>
        </w:tabs>
        <w:spacing w:after="0" w:line="240" w:lineRule="auto"/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Эхолот </w:t>
      </w:r>
      <w:r w:rsidR="009536D7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>–</w:t>
      </w: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 метр</w:t>
      </w:r>
      <w:r w:rsidR="009536D7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 xml:space="preserve">; </w:t>
      </w:r>
      <w:r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>Флюгер - ветер.</w:t>
      </w:r>
      <w:r w:rsidR="006B6786" w:rsidRPr="006B6786">
        <w:rPr>
          <w:rFonts w:ascii="Times New Roman" w:eastAsia="Times New Roman" w:hAnsi="Times New Roman" w:cs="Times New Roman"/>
          <w:color w:val="001100"/>
          <w:sz w:val="28"/>
          <w:szCs w:val="28"/>
          <w:lang w:eastAsia="ru-RU"/>
        </w:rPr>
        <w:tab/>
      </w:r>
    </w:p>
    <w:p w:rsidR="00FB4F45" w:rsidRPr="006B6786" w:rsidRDefault="00FB4F45" w:rsidP="00FB4F4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 баллов</w:t>
      </w:r>
    </w:p>
    <w:p w:rsidR="00AB3094" w:rsidRPr="006B6786" w:rsidRDefault="006B6786" w:rsidP="006B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</w:p>
    <w:p w:rsidR="006B6786" w:rsidRPr="006B6786" w:rsidRDefault="006B6786" w:rsidP="006B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786">
        <w:rPr>
          <w:rFonts w:ascii="Times New Roman" w:hAnsi="Times New Roman" w:cs="Times New Roman"/>
          <w:b/>
          <w:sz w:val="28"/>
          <w:szCs w:val="28"/>
          <w:u w:val="single"/>
        </w:rPr>
        <w:t>Решите тест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Государство Боливия расположено: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центральной Африке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Северной Америке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Южной Америке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 юго-восточной Азии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 конституционным монархиям относятся страны: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Франция, Китай, Ирак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Япония, Норвегия, Великобритания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Италия, Индия, Канада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Армения, Латвия, Египет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Наибольшей численностью пожилых людей (старше 60 лет) отличаются страны: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СНГ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Западной Европы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Латинской Америки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Северной Америки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Регион – главная «горячая точка» мира: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Европа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Южная Америка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Ближний Восток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Австралия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Укажите главную отрасль промышленности Зарубежной Европы: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топливная промышленность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черная металлургия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машиностроение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пищевая промышленность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Наиболее богаты минеральными ресурсами: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Россия, США, Канада, Китай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Япония, Швейцария, Великобритания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ЮАР, Германия, Норвегия, ОАЭ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Китай, Монголия, Турция, Украина.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Укажите самые крупные городские агломерации Зарубежной Европы: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Рурская и Мадридская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Парижская и Рурская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Лондонская и Парижская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Мадридская и Лондонская.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Крупнейшие страны по тоннажу торгового флота мира: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Польша и Япония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Панама и Либерия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Греция и Алжир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Норвегия и Финляндия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Данные о численности населения Земли получают в результате: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опроса населения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переписи населения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анкетирования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сбора подписей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Какая из перечисленных стран входит в состав ОПЕК?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Норвегия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Саудовская Аравия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Канада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Казахстан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Государство Боливия расположено: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центральной Африке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Северной Америке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Южной Америке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 юго-восточной Азии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 конституционным монархиям относятся страны: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Франция, Китай, Ирак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Япония, Норвегия, Великобритания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Италия, Индия, Канада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Армения, Латвия, Египет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Наибольшей численностью пожилых людей (старше 60 лет) отличаются страны: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СНГ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Западной Европы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Латинской Америки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Северной Америки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Регион – главная «горячая точка» мира: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Европа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Южная Америка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Ближний Восток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Австралия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Укажите главную отрасль промышленности Зарубежной Европы: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топливная промышленность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черная металлургия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машиностроение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пищевая промышленность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Наиболее богаты минеральными ресурсами: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Россия, США, Канада, Китай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Япония, Швейцария, Великобритания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ЮАР, Германия, Норвегия, ОАЭ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Китай, Монголия, Турция, Украина.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Укажите самые крупные городские агломерации Зарубежной Европы: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Рурская и Мадридская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Парижская и Рурская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Лондонская и Парижская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Мадридская и Лондонская.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Крупнейшие страны по тоннажу торгового флота мира: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Польша и Япония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Панама и Либерия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Греция и Алжир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Норвегия и Финляндия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Данные о численности населения Земли получают в результате: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опроса населения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переписи населения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анкетирования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сбора подписей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Какая из перечисленных стран входит в состав ОПЕК?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Норвегия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Саудовская Аравия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Канада</w:t>
      </w: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Казахстан</w:t>
      </w:r>
    </w:p>
    <w:p w:rsidR="006B6786" w:rsidRPr="006B6786" w:rsidRDefault="006B6786" w:rsidP="006B6786">
      <w:pPr>
        <w:shd w:val="clear" w:color="auto" w:fill="FFFFFF"/>
        <w:spacing w:after="36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баллов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2"/>
        <w:gridCol w:w="1595"/>
        <w:gridCol w:w="1594"/>
        <w:gridCol w:w="1597"/>
        <w:gridCol w:w="1588"/>
      </w:tblGrid>
      <w:tr w:rsidR="006B6786" w:rsidTr="006B678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5</w:t>
            </w:r>
          </w:p>
        </w:tc>
      </w:tr>
      <w:tr w:rsidR="006B6786" w:rsidTr="006B678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В</w:t>
            </w:r>
          </w:p>
        </w:tc>
      </w:tr>
    </w:tbl>
    <w:p w:rsidR="006B6786" w:rsidRDefault="006B6786" w:rsidP="006B6786">
      <w:pPr>
        <w:rPr>
          <w:vanish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65"/>
        <w:gridCol w:w="1549"/>
        <w:gridCol w:w="1572"/>
        <w:gridCol w:w="1565"/>
        <w:gridCol w:w="1684"/>
      </w:tblGrid>
      <w:tr w:rsidR="006B6786" w:rsidTr="006B678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№ 10</w:t>
            </w:r>
          </w:p>
        </w:tc>
      </w:tr>
      <w:tr w:rsidR="006B6786" w:rsidTr="006B678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B6786" w:rsidRDefault="006B6786">
            <w:pPr>
              <w:spacing w:line="360" w:lineRule="atLeast"/>
              <w:rPr>
                <w:rFonts w:ascii="Georgia" w:hAnsi="Georgia"/>
                <w:color w:val="333333"/>
                <w:sz w:val="17"/>
                <w:szCs w:val="17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</w:rPr>
              <w:t>Б</w:t>
            </w:r>
          </w:p>
        </w:tc>
      </w:tr>
    </w:tbl>
    <w:p w:rsidR="00E71A29" w:rsidRPr="006B6786" w:rsidRDefault="00E71A29">
      <w:pPr>
        <w:rPr>
          <w:rFonts w:ascii="Times New Roman" w:hAnsi="Times New Roman" w:cs="Times New Roman"/>
          <w:sz w:val="28"/>
          <w:szCs w:val="28"/>
        </w:rPr>
      </w:pPr>
    </w:p>
    <w:sectPr w:rsidR="00E71A29" w:rsidRPr="006B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94"/>
    <w:rsid w:val="001043F9"/>
    <w:rsid w:val="00506ED6"/>
    <w:rsid w:val="006B6786"/>
    <w:rsid w:val="009144A4"/>
    <w:rsid w:val="009536D7"/>
    <w:rsid w:val="00AB3094"/>
    <w:rsid w:val="00BE0627"/>
    <w:rsid w:val="00D56810"/>
    <w:rsid w:val="00E71A29"/>
    <w:rsid w:val="00F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3094"/>
    <w:pPr>
      <w:ind w:left="720"/>
      <w:contextualSpacing/>
    </w:pPr>
  </w:style>
  <w:style w:type="character" w:customStyle="1" w:styleId="apple-converted-space">
    <w:name w:val="apple-converted-space"/>
    <w:basedOn w:val="a0"/>
    <w:rsid w:val="00AB3094"/>
  </w:style>
  <w:style w:type="table" w:styleId="a5">
    <w:name w:val="Table Grid"/>
    <w:basedOn w:val="a1"/>
    <w:uiPriority w:val="59"/>
    <w:rsid w:val="0050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B67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3094"/>
    <w:pPr>
      <w:ind w:left="720"/>
      <w:contextualSpacing/>
    </w:pPr>
  </w:style>
  <w:style w:type="character" w:customStyle="1" w:styleId="apple-converted-space">
    <w:name w:val="apple-converted-space"/>
    <w:basedOn w:val="a0"/>
    <w:rsid w:val="00AB3094"/>
  </w:style>
  <w:style w:type="table" w:styleId="a5">
    <w:name w:val="Table Grid"/>
    <w:basedOn w:val="a1"/>
    <w:uiPriority w:val="59"/>
    <w:rsid w:val="0050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B67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NG-GEOLOG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2016-10-23T14:53:00Z</dcterms:created>
  <dcterms:modified xsi:type="dcterms:W3CDTF">2016-10-25T16:26:00Z</dcterms:modified>
</cp:coreProperties>
</file>