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93"/>
        <w:gridCol w:w="2268"/>
        <w:gridCol w:w="4819"/>
        <w:gridCol w:w="2346"/>
      </w:tblGrid>
      <w:tr w:rsidR="00F14843" w:rsidRPr="009A430B" w:rsidTr="007800F4">
        <w:trPr>
          <w:trHeight w:val="282"/>
        </w:trPr>
        <w:tc>
          <w:tcPr>
            <w:tcW w:w="11526" w:type="dxa"/>
            <w:gridSpan w:val="4"/>
          </w:tcPr>
          <w:p w:rsidR="00F14843" w:rsidRPr="009A430B" w:rsidRDefault="00F14843" w:rsidP="007800F4">
            <w:pPr>
              <w:pStyle w:val="a5"/>
              <w:spacing w:after="0" w:line="216" w:lineRule="auto"/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  <w:r w:rsidRPr="009A430B">
              <w:rPr>
                <w:rFonts w:eastAsia="Times New Roman"/>
                <w:b/>
                <w:color w:val="auto"/>
                <w:sz w:val="28"/>
                <w:szCs w:val="28"/>
              </w:rPr>
              <w:t>Гомельский государственный университет имени Франциска Скорины</w:t>
            </w:r>
          </w:p>
        </w:tc>
      </w:tr>
      <w:tr w:rsidR="00F14843" w:rsidRPr="009A430B" w:rsidTr="007800F4">
        <w:trPr>
          <w:trHeight w:val="282"/>
        </w:trPr>
        <w:tc>
          <w:tcPr>
            <w:tcW w:w="2093" w:type="dxa"/>
            <w:vMerge w:val="restart"/>
          </w:tcPr>
          <w:p w:rsidR="00F14843" w:rsidRPr="009A430B" w:rsidRDefault="009668C0" w:rsidP="007800F4">
            <w:pPr>
              <w:spacing w:after="0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i1025" type="#_x0000_t75" style="width:90.75pt;height:91.5pt;visibility:visible">
                  <v:imagedata r:id="rId7" o:title=""/>
                </v:shape>
              </w:pict>
            </w:r>
          </w:p>
        </w:tc>
        <w:tc>
          <w:tcPr>
            <w:tcW w:w="7087" w:type="dxa"/>
            <w:gridSpan w:val="2"/>
          </w:tcPr>
          <w:p w:rsidR="00F14843" w:rsidRPr="009A430B" w:rsidRDefault="00F14843" w:rsidP="007800F4">
            <w:pPr>
              <w:spacing w:before="120" w:after="0" w:line="216" w:lineRule="auto"/>
              <w:jc w:val="right"/>
              <w:rPr>
                <w:b/>
                <w:sz w:val="24"/>
                <w:szCs w:val="24"/>
              </w:rPr>
            </w:pPr>
            <w:r w:rsidRPr="009A430B">
              <w:rPr>
                <w:b/>
                <w:sz w:val="24"/>
                <w:szCs w:val="24"/>
              </w:rPr>
              <w:t>Студенческая газета кафедры ботаники и физиологии растений</w:t>
            </w:r>
          </w:p>
        </w:tc>
        <w:tc>
          <w:tcPr>
            <w:tcW w:w="2346" w:type="dxa"/>
            <w:vMerge w:val="restart"/>
          </w:tcPr>
          <w:p w:rsidR="00F14843" w:rsidRPr="009A430B" w:rsidRDefault="0049324F" w:rsidP="007800F4">
            <w:pPr>
              <w:spacing w:before="120" w:after="0"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fldChar w:fldCharType="begin"/>
            </w:r>
            <w:r>
              <w:rPr>
                <w:noProof/>
                <w:lang w:eastAsia="ru-RU"/>
              </w:rPr>
              <w:instrText xml:space="preserve"> INCLUDEPICTURE  "cid:image001.jpg@01CF58B3.E4D8AFB0" \* MERGEFORMATINET </w:instrText>
            </w:r>
            <w:r>
              <w:rPr>
                <w:noProof/>
                <w:lang w:eastAsia="ru-RU"/>
              </w:rPr>
              <w:fldChar w:fldCharType="separate"/>
            </w:r>
            <w:r w:rsidR="008370B2">
              <w:rPr>
                <w:noProof/>
                <w:lang w:eastAsia="ru-RU"/>
              </w:rPr>
              <w:fldChar w:fldCharType="begin"/>
            </w:r>
            <w:r w:rsidR="008370B2">
              <w:rPr>
                <w:noProof/>
                <w:lang w:eastAsia="ru-RU"/>
              </w:rPr>
              <w:instrText xml:space="preserve"> INCLUDEPICTURE  "cid:image001.jpg@01CF58B3.E4D8AFB0" \* MERGEFORMATINET </w:instrText>
            </w:r>
            <w:r w:rsidR="008370B2">
              <w:rPr>
                <w:noProof/>
                <w:lang w:eastAsia="ru-RU"/>
              </w:rPr>
              <w:fldChar w:fldCharType="separate"/>
            </w:r>
            <w:r w:rsidR="00780D63">
              <w:rPr>
                <w:noProof/>
                <w:lang w:eastAsia="ru-RU"/>
              </w:rPr>
              <w:fldChar w:fldCharType="begin"/>
            </w:r>
            <w:r w:rsidR="00780D63">
              <w:rPr>
                <w:noProof/>
                <w:lang w:eastAsia="ru-RU"/>
              </w:rPr>
              <w:instrText xml:space="preserve"> INCLUDEPICTURE  "cid:image001.jpg@01CF58B3.E4D8AFB0" \* MERGEFORMATINET </w:instrText>
            </w:r>
            <w:r w:rsidR="00780D63">
              <w:rPr>
                <w:noProof/>
                <w:lang w:eastAsia="ru-RU"/>
              </w:rPr>
              <w:fldChar w:fldCharType="separate"/>
            </w:r>
            <w:r w:rsidR="004A5A66">
              <w:rPr>
                <w:noProof/>
                <w:lang w:eastAsia="ru-RU"/>
              </w:rPr>
              <w:fldChar w:fldCharType="begin"/>
            </w:r>
            <w:r w:rsidR="004A5A66">
              <w:rPr>
                <w:noProof/>
                <w:lang w:eastAsia="ru-RU"/>
              </w:rPr>
              <w:instrText xml:space="preserve"> INCLUDEPICTURE  "cid:image001.jpg@01CF58B3.E4D8AFB0" \* MERGEFORMATINET </w:instrText>
            </w:r>
            <w:r w:rsidR="004A5A66">
              <w:rPr>
                <w:noProof/>
                <w:lang w:eastAsia="ru-RU"/>
              </w:rPr>
              <w:fldChar w:fldCharType="separate"/>
            </w:r>
            <w:r w:rsidR="009668C0">
              <w:rPr>
                <w:noProof/>
                <w:lang w:eastAsia="ru-RU"/>
              </w:rPr>
              <w:fldChar w:fldCharType="begin"/>
            </w:r>
            <w:r w:rsidR="009668C0">
              <w:rPr>
                <w:noProof/>
                <w:lang w:eastAsia="ru-RU"/>
              </w:rPr>
              <w:instrText xml:space="preserve"> </w:instrText>
            </w:r>
            <w:r w:rsidR="009668C0">
              <w:rPr>
                <w:noProof/>
                <w:lang w:eastAsia="ru-RU"/>
              </w:rPr>
              <w:instrText>INCLUDEPICTURE  "cid:image001.jpg@01CF58B3.E4D8AFB0" \* MERGEFORMATINET</w:instrText>
            </w:r>
            <w:r w:rsidR="009668C0">
              <w:rPr>
                <w:noProof/>
                <w:lang w:eastAsia="ru-RU"/>
              </w:rPr>
              <w:instrText xml:space="preserve"> </w:instrText>
            </w:r>
            <w:r w:rsidR="009668C0">
              <w:rPr>
                <w:noProof/>
                <w:lang w:eastAsia="ru-RU"/>
              </w:rPr>
              <w:fldChar w:fldCharType="separate"/>
            </w:r>
            <w:r w:rsidR="009668C0">
              <w:rPr>
                <w:noProof/>
                <w:lang w:eastAsia="ru-RU"/>
              </w:rPr>
              <w:pict>
                <v:shape id="Рисунок 17" o:spid="_x0000_i1026" type="#_x0000_t75" alt="Описание: Logo 2" style="width:91.5pt;height:96pt;visibility:visible">
                  <v:imagedata r:id="rId8" r:href="rId9"/>
                </v:shape>
              </w:pict>
            </w:r>
            <w:r w:rsidR="009668C0">
              <w:rPr>
                <w:noProof/>
                <w:lang w:eastAsia="ru-RU"/>
              </w:rPr>
              <w:fldChar w:fldCharType="end"/>
            </w:r>
            <w:r w:rsidR="004A5A66">
              <w:rPr>
                <w:noProof/>
                <w:lang w:eastAsia="ru-RU"/>
              </w:rPr>
              <w:fldChar w:fldCharType="end"/>
            </w:r>
            <w:r w:rsidR="00780D63">
              <w:rPr>
                <w:noProof/>
                <w:lang w:eastAsia="ru-RU"/>
              </w:rPr>
              <w:fldChar w:fldCharType="end"/>
            </w:r>
            <w:r w:rsidR="008370B2">
              <w:rPr>
                <w:noProof/>
                <w:lang w:eastAsia="ru-RU"/>
              </w:rPr>
              <w:fldChar w:fldCharType="end"/>
            </w:r>
            <w:r>
              <w:rPr>
                <w:noProof/>
                <w:lang w:eastAsia="ru-RU"/>
              </w:rPr>
              <w:fldChar w:fldCharType="end"/>
            </w:r>
          </w:p>
        </w:tc>
      </w:tr>
      <w:tr w:rsidR="00F14843" w:rsidRPr="009A430B" w:rsidTr="007800F4">
        <w:trPr>
          <w:trHeight w:val="1570"/>
        </w:trPr>
        <w:tc>
          <w:tcPr>
            <w:tcW w:w="2093" w:type="dxa"/>
            <w:vMerge/>
          </w:tcPr>
          <w:p w:rsidR="00F14843" w:rsidRPr="009A430B" w:rsidRDefault="00F14843" w:rsidP="007800F4">
            <w:pPr>
              <w:spacing w:after="0"/>
            </w:pPr>
          </w:p>
        </w:tc>
        <w:tc>
          <w:tcPr>
            <w:tcW w:w="7087" w:type="dxa"/>
            <w:gridSpan w:val="2"/>
          </w:tcPr>
          <w:p w:rsidR="00F14843" w:rsidRPr="009A430B" w:rsidRDefault="009668C0" w:rsidP="007800F4">
            <w:pPr>
              <w:spacing w:after="0"/>
              <w:jc w:val="center"/>
            </w:pPr>
            <w:r>
              <w:rPr>
                <w:noProof/>
                <w:lang w:eastAsia="ko-K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7" type="#_x0000_t202" style="position:absolute;left:0;text-align:left;margin-left:99pt;margin-top:0;width:249.95pt;height:82.3pt;z-index:1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" filled="f" stroked="f">
                  <v:textbox style="mso-fit-shape-to-text:t">
                    <w:txbxContent>
                      <w:p w:rsidR="00F14843" w:rsidRPr="009A430B" w:rsidRDefault="00F14843" w:rsidP="00F14843">
                        <w:pPr>
                          <w:pStyle w:val="a3"/>
                          <w:rPr>
                            <w:b/>
                            <w:color w:val="797325"/>
                          </w:rPr>
                        </w:pPr>
                        <w:r w:rsidRPr="009A430B">
                          <w:rPr>
                            <w:b/>
                            <w:color w:val="797325"/>
                          </w:rPr>
                          <w:t>ФЛОРИСТ</w:t>
                        </w:r>
                      </w:p>
                      <w:p w:rsidR="00F14843" w:rsidRPr="0071257B" w:rsidRDefault="00F14843" w:rsidP="00F14843">
                        <w:pPr>
                          <w:spacing w:after="0" w:line="240" w:lineRule="auto"/>
                          <w:jc w:val="right"/>
                        </w:pPr>
                        <w:r>
                          <w:t>СУДЬБА ПРИРОДЫ – ТВОЯ СУДЬБА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2346" w:type="dxa"/>
            <w:vMerge/>
          </w:tcPr>
          <w:p w:rsidR="00F14843" w:rsidRPr="009A430B" w:rsidRDefault="00F14843" w:rsidP="007800F4">
            <w:pPr>
              <w:spacing w:after="0"/>
              <w:jc w:val="center"/>
              <w:rPr>
                <w:noProof/>
                <w:lang w:eastAsia="ru-RU"/>
              </w:rPr>
            </w:pPr>
          </w:p>
        </w:tc>
      </w:tr>
      <w:tr w:rsidR="00F14843" w:rsidRPr="009A430B" w:rsidTr="007800F4">
        <w:trPr>
          <w:trHeight w:val="303"/>
        </w:trPr>
        <w:tc>
          <w:tcPr>
            <w:tcW w:w="4361" w:type="dxa"/>
            <w:gridSpan w:val="2"/>
          </w:tcPr>
          <w:p w:rsidR="00F14843" w:rsidRPr="009668C0" w:rsidRDefault="00F14843" w:rsidP="004A5A66">
            <w:pPr>
              <w:spacing w:after="0" w:line="216" w:lineRule="auto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9668C0">
              <w:rPr>
                <w:b/>
                <w:i/>
                <w:color w:val="000000"/>
                <w:sz w:val="24"/>
                <w:szCs w:val="24"/>
              </w:rPr>
              <w:t xml:space="preserve">№ </w:t>
            </w:r>
            <w:r w:rsidR="004A5A66" w:rsidRPr="009668C0">
              <w:rPr>
                <w:b/>
                <w:i/>
                <w:color w:val="000000"/>
                <w:sz w:val="24"/>
                <w:szCs w:val="24"/>
              </w:rPr>
              <w:t>10</w:t>
            </w:r>
            <w:r w:rsidRPr="009668C0">
              <w:rPr>
                <w:b/>
                <w:i/>
                <w:color w:val="000000"/>
                <w:sz w:val="24"/>
                <w:szCs w:val="24"/>
              </w:rPr>
              <w:t xml:space="preserve">, </w:t>
            </w:r>
            <w:r w:rsidR="004A5A66" w:rsidRPr="009668C0">
              <w:rPr>
                <w:b/>
                <w:i/>
                <w:color w:val="000000"/>
                <w:sz w:val="24"/>
                <w:szCs w:val="24"/>
              </w:rPr>
              <w:t xml:space="preserve">апрель </w:t>
            </w:r>
            <w:r w:rsidRPr="009668C0">
              <w:rPr>
                <w:b/>
                <w:i/>
                <w:color w:val="000000"/>
                <w:sz w:val="24"/>
                <w:szCs w:val="24"/>
              </w:rPr>
              <w:t>201</w:t>
            </w:r>
            <w:r w:rsidR="00F95063" w:rsidRPr="009668C0">
              <w:rPr>
                <w:b/>
                <w:i/>
                <w:color w:val="000000"/>
                <w:sz w:val="24"/>
                <w:szCs w:val="24"/>
                <w:lang w:val="en-US"/>
              </w:rPr>
              <w:t>5</w:t>
            </w:r>
            <w:r w:rsidRPr="009668C0">
              <w:rPr>
                <w:b/>
                <w:i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7165" w:type="dxa"/>
            <w:gridSpan w:val="2"/>
          </w:tcPr>
          <w:p w:rsidR="00F14843" w:rsidRPr="00F95063" w:rsidRDefault="00F14843" w:rsidP="007800F4">
            <w:pPr>
              <w:spacing w:after="0" w:line="216" w:lineRule="auto"/>
              <w:jc w:val="right"/>
              <w:rPr>
                <w:b/>
                <w:i/>
                <w:sz w:val="24"/>
                <w:szCs w:val="24"/>
              </w:rPr>
            </w:pPr>
            <w:r w:rsidRPr="00F95063">
              <w:rPr>
                <w:b/>
                <w:i/>
                <w:sz w:val="24"/>
                <w:szCs w:val="24"/>
              </w:rPr>
              <w:t>Основана в марте 2014 года. Выходит один раз в месяц</w:t>
            </w:r>
          </w:p>
        </w:tc>
      </w:tr>
    </w:tbl>
    <w:p w:rsidR="00F14843" w:rsidRDefault="00F14843" w:rsidP="00F14843">
      <w:pPr>
        <w:rPr>
          <w:b/>
          <w:sz w:val="23"/>
          <w:szCs w:val="23"/>
        </w:rPr>
      </w:pPr>
    </w:p>
    <w:p w:rsidR="00F14843" w:rsidRPr="00252908" w:rsidRDefault="00F14843" w:rsidP="008F5EFF">
      <w:pPr>
        <w:spacing w:line="240" w:lineRule="auto"/>
        <w:ind w:firstLine="720"/>
        <w:rPr>
          <w:i/>
          <w:sz w:val="23"/>
          <w:szCs w:val="23"/>
        </w:rPr>
      </w:pPr>
      <w:r w:rsidRPr="00252908">
        <w:rPr>
          <w:b/>
          <w:i/>
          <w:sz w:val="23"/>
          <w:szCs w:val="23"/>
        </w:rPr>
        <w:t xml:space="preserve">Магистр - </w:t>
      </w:r>
      <w:r w:rsidRPr="00252908">
        <w:rPr>
          <w:i/>
          <w:sz w:val="23"/>
          <w:szCs w:val="23"/>
        </w:rPr>
        <w:t xml:space="preserve">это широко эрудированный специалист, владеющий методологией научного творчества, современными информационными технологиями, подготовленный к исследовательской, консультационной, аналитической деятельности. </w:t>
      </w:r>
    </w:p>
    <w:p w:rsidR="00F14843" w:rsidRPr="00252908" w:rsidRDefault="00F95063" w:rsidP="00F95063">
      <w:pPr>
        <w:spacing w:after="0" w:line="240" w:lineRule="auto"/>
        <w:jc w:val="center"/>
        <w:rPr>
          <w:b/>
          <w:sz w:val="23"/>
          <w:szCs w:val="23"/>
        </w:rPr>
      </w:pPr>
      <w:r w:rsidRPr="00F95063">
        <w:rPr>
          <w:b/>
          <w:noProof/>
          <w:sz w:val="23"/>
          <w:szCs w:val="23"/>
          <w:lang w:eastAsia="ru-RU"/>
        </w:rPr>
        <w:t>Что ВАЖНО знать о</w:t>
      </w:r>
      <w:r>
        <w:rPr>
          <w:b/>
          <w:noProof/>
          <w:sz w:val="23"/>
          <w:szCs w:val="23"/>
          <w:lang w:eastAsia="ru-RU"/>
        </w:rPr>
        <w:t xml:space="preserve"> </w:t>
      </w:r>
      <w:r w:rsidR="00F14843" w:rsidRPr="00252908">
        <w:rPr>
          <w:b/>
          <w:sz w:val="23"/>
          <w:szCs w:val="23"/>
        </w:rPr>
        <w:t>"БОЛОНСК</w:t>
      </w:r>
      <w:r>
        <w:rPr>
          <w:b/>
          <w:sz w:val="23"/>
          <w:szCs w:val="23"/>
        </w:rPr>
        <w:t>ОМ</w:t>
      </w:r>
      <w:r w:rsidR="00F14843" w:rsidRPr="00252908">
        <w:rPr>
          <w:b/>
          <w:sz w:val="23"/>
          <w:szCs w:val="23"/>
        </w:rPr>
        <w:t xml:space="preserve"> ПРОЦЕСС</w:t>
      </w:r>
      <w:r>
        <w:rPr>
          <w:b/>
          <w:sz w:val="23"/>
          <w:szCs w:val="23"/>
        </w:rPr>
        <w:t>Е</w:t>
      </w:r>
      <w:r w:rsidR="00F14843" w:rsidRPr="00252908">
        <w:rPr>
          <w:b/>
          <w:sz w:val="23"/>
          <w:szCs w:val="23"/>
        </w:rPr>
        <w:t>"</w:t>
      </w:r>
    </w:p>
    <w:p w:rsidR="00F14843" w:rsidRPr="00252908" w:rsidRDefault="00F14843" w:rsidP="008F5EFF">
      <w:pPr>
        <w:spacing w:line="240" w:lineRule="auto"/>
        <w:ind w:firstLine="709"/>
        <w:jc w:val="both"/>
        <w:rPr>
          <w:sz w:val="23"/>
          <w:szCs w:val="23"/>
        </w:rPr>
      </w:pPr>
      <w:r w:rsidRPr="00252908">
        <w:rPr>
          <w:sz w:val="23"/>
          <w:szCs w:val="23"/>
        </w:rPr>
        <w:t>"Болонский процесс" получил своё название 19 июня 1999 года с подписания министрами, ответственными за образование в 29 европейских странах, Болонской декларации о создании единого европейского пространства высшего образования.</w:t>
      </w:r>
    </w:p>
    <w:p w:rsidR="00F14843" w:rsidRPr="00252908" w:rsidRDefault="00F14843" w:rsidP="008F5EFF">
      <w:pPr>
        <w:spacing w:line="240" w:lineRule="auto"/>
        <w:ind w:firstLine="709"/>
        <w:rPr>
          <w:b/>
          <w:sz w:val="23"/>
          <w:szCs w:val="23"/>
        </w:rPr>
      </w:pPr>
      <w:r w:rsidRPr="00252908">
        <w:rPr>
          <w:b/>
          <w:sz w:val="23"/>
          <w:szCs w:val="23"/>
        </w:rPr>
        <w:t>Обязательные параметры Болонского процесса</w:t>
      </w:r>
    </w:p>
    <w:p w:rsidR="00F14843" w:rsidRPr="00252908" w:rsidRDefault="00F14843" w:rsidP="008F5EFF">
      <w:pPr>
        <w:spacing w:line="240" w:lineRule="auto"/>
        <w:ind w:firstLine="709"/>
        <w:jc w:val="both"/>
        <w:rPr>
          <w:sz w:val="23"/>
          <w:szCs w:val="23"/>
        </w:rPr>
      </w:pPr>
      <w:r w:rsidRPr="00252908">
        <w:rPr>
          <w:sz w:val="23"/>
          <w:szCs w:val="23"/>
        </w:rPr>
        <w:t>•  Трёхуровневая система высшего образования</w:t>
      </w:r>
      <w:r w:rsidR="00F95063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>•  Академические кредиты ECTS, единые европейские оценки</w:t>
      </w:r>
      <w:r w:rsidR="00F95063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>•  Академическая мобильность студентов, преподавателей и административно-технического персонала вузов</w:t>
      </w:r>
      <w:r w:rsidR="00F95063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>•  Европейское приложение к диплому</w:t>
      </w:r>
      <w:r w:rsidR="00F95063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>•  Контроль качества высшего образования</w:t>
      </w:r>
      <w:r w:rsidR="00F95063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 xml:space="preserve">•  Создание единого европейского исследовательского пространства. </w:t>
      </w:r>
    </w:p>
    <w:p w:rsidR="00F14843" w:rsidRPr="00252908" w:rsidRDefault="00F14843" w:rsidP="008F5EFF">
      <w:pPr>
        <w:spacing w:line="240" w:lineRule="auto"/>
        <w:ind w:firstLine="709"/>
        <w:rPr>
          <w:b/>
          <w:sz w:val="23"/>
          <w:szCs w:val="23"/>
        </w:rPr>
      </w:pPr>
      <w:r w:rsidRPr="00252908">
        <w:rPr>
          <w:b/>
          <w:sz w:val="23"/>
          <w:szCs w:val="23"/>
        </w:rPr>
        <w:t>Рекомендательные параметры Болонского процесса</w:t>
      </w:r>
    </w:p>
    <w:p w:rsidR="00F14843" w:rsidRPr="00252908" w:rsidRDefault="00F14843" w:rsidP="008F5EFF">
      <w:pPr>
        <w:spacing w:line="240" w:lineRule="auto"/>
        <w:ind w:firstLine="709"/>
        <w:jc w:val="both"/>
        <w:rPr>
          <w:sz w:val="23"/>
          <w:szCs w:val="23"/>
        </w:rPr>
      </w:pPr>
      <w:r w:rsidRPr="00252908">
        <w:rPr>
          <w:sz w:val="23"/>
          <w:szCs w:val="23"/>
        </w:rPr>
        <w:t>•  А</w:t>
      </w:r>
      <w:r w:rsidR="00F95063">
        <w:rPr>
          <w:sz w:val="23"/>
          <w:szCs w:val="23"/>
        </w:rPr>
        <w:t xml:space="preserve">ктивная вовлечённость студентов; </w:t>
      </w:r>
      <w:r w:rsidRPr="00252908">
        <w:rPr>
          <w:sz w:val="23"/>
          <w:szCs w:val="23"/>
        </w:rPr>
        <w:t>•  Социальная подде</w:t>
      </w:r>
      <w:r w:rsidR="00F95063">
        <w:rPr>
          <w:sz w:val="23"/>
          <w:szCs w:val="23"/>
        </w:rPr>
        <w:t xml:space="preserve">ржка малообеспеченных студентов; </w:t>
      </w:r>
      <w:r w:rsidRPr="00252908">
        <w:rPr>
          <w:sz w:val="23"/>
          <w:szCs w:val="23"/>
        </w:rPr>
        <w:t>•  Гармонизация содержания образов</w:t>
      </w:r>
      <w:r w:rsidR="00F95063">
        <w:rPr>
          <w:sz w:val="23"/>
          <w:szCs w:val="23"/>
        </w:rPr>
        <w:t xml:space="preserve">ания по направлениям подготовки; </w:t>
      </w:r>
      <w:r w:rsidRPr="00252908">
        <w:rPr>
          <w:sz w:val="23"/>
          <w:szCs w:val="23"/>
        </w:rPr>
        <w:t xml:space="preserve">•  Образование в течение всей жизни. </w:t>
      </w:r>
    </w:p>
    <w:p w:rsidR="00045CDF" w:rsidRPr="0049324F" w:rsidRDefault="00045CDF" w:rsidP="00045CDF">
      <w:pPr>
        <w:autoSpaceDE w:val="0"/>
        <w:autoSpaceDN w:val="0"/>
        <w:adjustRightInd w:val="0"/>
        <w:spacing w:after="0" w:line="240" w:lineRule="auto"/>
        <w:jc w:val="both"/>
        <w:rPr>
          <w:rFonts w:eastAsia="Batang"/>
          <w:color w:val="000000"/>
          <w:sz w:val="23"/>
          <w:szCs w:val="23"/>
          <w:lang w:eastAsia="ru-RU"/>
        </w:rPr>
      </w:pPr>
      <w:r w:rsidRPr="0049324F">
        <w:rPr>
          <w:rFonts w:eastAsia="Batang"/>
          <w:b/>
          <w:bCs/>
          <w:color w:val="000000"/>
          <w:sz w:val="23"/>
          <w:szCs w:val="23"/>
          <w:lang w:eastAsia="ru-RU"/>
        </w:rPr>
        <w:t xml:space="preserve">          Трёхуровневая система высшего образования </w:t>
      </w:r>
    </w:p>
    <w:p w:rsidR="00045CDF" w:rsidRPr="0049324F" w:rsidRDefault="00045CDF" w:rsidP="00045CDF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b/>
          <w:sz w:val="23"/>
          <w:szCs w:val="23"/>
        </w:rPr>
      </w:pPr>
      <w:r w:rsidRPr="0049324F">
        <w:rPr>
          <w:rFonts w:eastAsia="Batang"/>
          <w:color w:val="000000"/>
          <w:sz w:val="23"/>
          <w:szCs w:val="23"/>
          <w:lang w:eastAsia="ru-RU"/>
        </w:rPr>
        <w:t>• Вводятся три уровня высшего образования: Первый уровень – бакалавариат (степень "бакалавр"); Второй уровень – магистратура (степень "магистр"); Третий уровень – докторантура (степень "доктор"); • Корректными в Болонском процессе признаны две модели: (бакалавриат + магистратура + докторантура, годы обучения) 3 + 2 + 3  и 4 + 1 + 3.</w:t>
      </w:r>
    </w:p>
    <w:p w:rsidR="00F14843" w:rsidRPr="00252908" w:rsidRDefault="00F14843" w:rsidP="008F5EFF">
      <w:pPr>
        <w:spacing w:line="240" w:lineRule="auto"/>
        <w:ind w:firstLine="709"/>
        <w:rPr>
          <w:b/>
          <w:sz w:val="23"/>
          <w:szCs w:val="23"/>
        </w:rPr>
      </w:pPr>
      <w:r w:rsidRPr="00252908">
        <w:rPr>
          <w:b/>
          <w:sz w:val="23"/>
          <w:szCs w:val="23"/>
        </w:rPr>
        <w:t>Академическая мобильность</w:t>
      </w:r>
    </w:p>
    <w:p w:rsidR="00F14843" w:rsidRPr="00252908" w:rsidRDefault="00F14843" w:rsidP="008F5EFF">
      <w:pPr>
        <w:spacing w:line="240" w:lineRule="auto"/>
        <w:ind w:firstLine="709"/>
        <w:jc w:val="both"/>
        <w:rPr>
          <w:sz w:val="23"/>
          <w:szCs w:val="23"/>
        </w:rPr>
      </w:pPr>
      <w:r w:rsidRPr="00252908">
        <w:rPr>
          <w:sz w:val="23"/>
          <w:szCs w:val="23"/>
        </w:rPr>
        <w:t>•  Студент должен проучиться в зарубежном вузе семестр или учебный год</w:t>
      </w:r>
      <w:r w:rsidR="00F95063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>•  Он обучается на языке страны пребывания или на английском языке;  на этих же языках сдаёт текущие и итоговые испытания</w:t>
      </w:r>
      <w:r w:rsidR="00F95063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>•  Обучение за рубежом по программам мобильности для студента бесплатно</w:t>
      </w:r>
      <w:r w:rsidR="001F77D4">
        <w:rPr>
          <w:sz w:val="23"/>
          <w:szCs w:val="23"/>
        </w:rPr>
        <w:t xml:space="preserve"> </w:t>
      </w:r>
      <w:r w:rsidRPr="00252908">
        <w:rPr>
          <w:sz w:val="23"/>
          <w:szCs w:val="23"/>
        </w:rPr>
        <w:t>- принимающий вуз денег за обучение не берёт</w:t>
      </w:r>
      <w:r w:rsidR="00F95063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>• Студент оплачивает сам: дорогу, проживание, питание, медицинские услуги, учебные занятия вне согласованной (стандартной) программы (например, изучение языка страны пребывания на курсах)</w:t>
      </w:r>
      <w:r w:rsidR="00F95063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>•  В базовом вузе</w:t>
      </w:r>
      <w:r w:rsidR="00F95063">
        <w:rPr>
          <w:sz w:val="23"/>
          <w:szCs w:val="23"/>
        </w:rPr>
        <w:t xml:space="preserve"> </w:t>
      </w:r>
      <w:r w:rsidRPr="00252908">
        <w:rPr>
          <w:sz w:val="23"/>
          <w:szCs w:val="23"/>
        </w:rPr>
        <w:t>(в который студент поступал) студенту засчитываются полученные кредиты, если стажировка согласована с деканатом; он не досдаёт никаких дисциплин за период учёбы за рубежом</w:t>
      </w:r>
      <w:r w:rsidR="00F95063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>• Вуз вправе не засчитывать в счёт своей программы академические кредиты, которые студент получил в других вузах без согласования с деканатом</w:t>
      </w:r>
      <w:r w:rsidR="00F95063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 xml:space="preserve">•  Поощряется получение студентом совместных и двойных дипломов. </w:t>
      </w:r>
    </w:p>
    <w:p w:rsidR="00F14843" w:rsidRPr="00252908" w:rsidRDefault="00F14843" w:rsidP="008F5EFF">
      <w:pPr>
        <w:spacing w:line="240" w:lineRule="auto"/>
        <w:ind w:firstLine="709"/>
        <w:rPr>
          <w:b/>
          <w:sz w:val="23"/>
          <w:szCs w:val="23"/>
        </w:rPr>
      </w:pPr>
      <w:r w:rsidRPr="00252908">
        <w:rPr>
          <w:b/>
          <w:sz w:val="23"/>
          <w:szCs w:val="23"/>
        </w:rPr>
        <w:t>Автономность вуза</w:t>
      </w:r>
    </w:p>
    <w:p w:rsidR="00045CDF" w:rsidRDefault="00F14843" w:rsidP="00045CDF">
      <w:pPr>
        <w:spacing w:line="240" w:lineRule="auto"/>
        <w:ind w:firstLine="709"/>
        <w:jc w:val="both"/>
        <w:rPr>
          <w:sz w:val="23"/>
          <w:szCs w:val="23"/>
        </w:rPr>
      </w:pPr>
      <w:r w:rsidRPr="00252908">
        <w:rPr>
          <w:sz w:val="23"/>
          <w:szCs w:val="23"/>
        </w:rPr>
        <w:t xml:space="preserve">•  </w:t>
      </w:r>
      <w:r w:rsidR="00045CDF">
        <w:rPr>
          <w:sz w:val="23"/>
          <w:szCs w:val="23"/>
        </w:rPr>
        <w:t>В</w:t>
      </w:r>
      <w:r w:rsidRPr="00252908">
        <w:rPr>
          <w:sz w:val="23"/>
          <w:szCs w:val="23"/>
        </w:rPr>
        <w:t>уз сам определяет содержание обучения по уровням</w:t>
      </w:r>
      <w:r w:rsidR="00F95063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>•  Вуз сам определяет методику обучения</w:t>
      </w:r>
      <w:r w:rsidR="003748AC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>•  Вуз сам определяет количество кредитов за учебные курсы</w:t>
      </w:r>
      <w:r w:rsidR="003748AC">
        <w:rPr>
          <w:sz w:val="23"/>
          <w:szCs w:val="23"/>
        </w:rPr>
        <w:t xml:space="preserve">; </w:t>
      </w:r>
      <w:r w:rsidRPr="00252908">
        <w:rPr>
          <w:sz w:val="23"/>
          <w:szCs w:val="23"/>
        </w:rPr>
        <w:t>•  Вуз сам принимает решение об использовании нелинейных траекторий обучения, кредитно-модульной системы, дистанционного образования,  академических рейтингов, дополнительных шкал оценок</w:t>
      </w:r>
      <w:r w:rsidR="00045CDF">
        <w:rPr>
          <w:sz w:val="23"/>
          <w:szCs w:val="23"/>
        </w:rPr>
        <w:t xml:space="preserve"> </w:t>
      </w:r>
      <w:r w:rsidRPr="00252908">
        <w:rPr>
          <w:sz w:val="23"/>
          <w:szCs w:val="23"/>
        </w:rPr>
        <w:t>(например, 100-балльной)</w:t>
      </w:r>
      <w:r w:rsidR="00045CDF">
        <w:rPr>
          <w:sz w:val="23"/>
          <w:szCs w:val="23"/>
        </w:rPr>
        <w:t>.</w:t>
      </w:r>
      <w:r w:rsidR="003748AC">
        <w:rPr>
          <w:sz w:val="23"/>
          <w:szCs w:val="23"/>
        </w:rPr>
        <w:t xml:space="preserve"> </w:t>
      </w:r>
    </w:p>
    <w:p w:rsidR="00BC70E0" w:rsidRPr="00387BBD" w:rsidRDefault="00BC70E0" w:rsidP="00045CDF">
      <w:pPr>
        <w:spacing w:line="240" w:lineRule="auto"/>
        <w:ind w:firstLine="709"/>
        <w:jc w:val="center"/>
        <w:rPr>
          <w:b/>
          <w:sz w:val="24"/>
          <w:szCs w:val="23"/>
        </w:rPr>
      </w:pPr>
      <w:r w:rsidRPr="00387BBD">
        <w:rPr>
          <w:b/>
          <w:sz w:val="24"/>
          <w:szCs w:val="23"/>
        </w:rPr>
        <w:lastRenderedPageBreak/>
        <w:t xml:space="preserve">О </w:t>
      </w:r>
      <w:r w:rsidR="00F95063" w:rsidRPr="00387BBD">
        <w:rPr>
          <w:b/>
          <w:sz w:val="24"/>
          <w:szCs w:val="23"/>
        </w:rPr>
        <w:t xml:space="preserve">наших </w:t>
      </w:r>
      <w:r w:rsidRPr="00387BBD">
        <w:rPr>
          <w:b/>
          <w:sz w:val="24"/>
          <w:szCs w:val="23"/>
        </w:rPr>
        <w:t>магистрантах</w:t>
      </w:r>
      <w:r w:rsidR="00F95063" w:rsidRPr="00387BBD">
        <w:rPr>
          <w:b/>
          <w:sz w:val="24"/>
          <w:szCs w:val="23"/>
        </w:rPr>
        <w:t xml:space="preserve"> 2014/2016 гг. обучения</w:t>
      </w:r>
    </w:p>
    <w:p w:rsidR="00BC70E0" w:rsidRPr="00252908" w:rsidRDefault="00BC70E0" w:rsidP="008F5EFF">
      <w:pPr>
        <w:spacing w:line="240" w:lineRule="auto"/>
        <w:ind w:firstLine="720"/>
        <w:jc w:val="both"/>
        <w:rPr>
          <w:sz w:val="23"/>
          <w:szCs w:val="23"/>
        </w:rPr>
      </w:pPr>
      <w:r w:rsidRPr="00387BBD">
        <w:rPr>
          <w:b/>
          <w:sz w:val="24"/>
          <w:szCs w:val="23"/>
        </w:rPr>
        <w:t>Карпова Елена Александровна</w:t>
      </w:r>
      <w:r w:rsidRPr="00252908">
        <w:rPr>
          <w:sz w:val="23"/>
          <w:szCs w:val="23"/>
        </w:rPr>
        <w:t>. Годы обучения в ГГУ им. Ф. Скорины, со специализацией на кафедре ботаники и физиологии растений: 2009-2014. Обучение на бюджетной основе. Тема дипломной работы «Цитогенетические эффекты продуктов гистолиза в Allium-тесте» (н</w:t>
      </w:r>
      <w:r w:rsidR="00387BBD">
        <w:rPr>
          <w:sz w:val="23"/>
          <w:szCs w:val="23"/>
        </w:rPr>
        <w:t>.</w:t>
      </w:r>
      <w:r w:rsidRPr="00252908">
        <w:rPr>
          <w:sz w:val="23"/>
          <w:szCs w:val="23"/>
        </w:rPr>
        <w:t xml:space="preserve"> рук</w:t>
      </w:r>
      <w:r w:rsidR="00387BBD">
        <w:rPr>
          <w:sz w:val="23"/>
          <w:szCs w:val="23"/>
        </w:rPr>
        <w:t>.</w:t>
      </w:r>
      <w:r w:rsidRPr="00252908">
        <w:rPr>
          <w:sz w:val="23"/>
          <w:szCs w:val="23"/>
        </w:rPr>
        <w:t xml:space="preserve"> Концевая И.И.). С августа 2014 года работаю на должности м</w:t>
      </w:r>
      <w:r w:rsidR="00387BBD">
        <w:rPr>
          <w:sz w:val="23"/>
          <w:szCs w:val="23"/>
        </w:rPr>
        <w:t>.</w:t>
      </w:r>
      <w:r w:rsidRPr="00252908">
        <w:rPr>
          <w:sz w:val="23"/>
          <w:szCs w:val="23"/>
        </w:rPr>
        <w:t>н</w:t>
      </w:r>
      <w:r w:rsidR="00387BBD">
        <w:rPr>
          <w:sz w:val="23"/>
          <w:szCs w:val="23"/>
        </w:rPr>
        <w:t>.</w:t>
      </w:r>
      <w:r w:rsidRPr="00252908">
        <w:rPr>
          <w:sz w:val="23"/>
          <w:szCs w:val="23"/>
        </w:rPr>
        <w:t>с</w:t>
      </w:r>
      <w:r w:rsidR="00387BBD">
        <w:rPr>
          <w:sz w:val="23"/>
          <w:szCs w:val="23"/>
        </w:rPr>
        <w:t>.</w:t>
      </w:r>
      <w:r w:rsidRPr="00252908">
        <w:rPr>
          <w:sz w:val="23"/>
          <w:szCs w:val="23"/>
        </w:rPr>
        <w:t xml:space="preserve"> в ГНУ «Институт радиобиологии НАН Беларуси».  Тема магистерской диссертации «Протекторные свойства продуктов гистолиза при стрессе растительных тест-объектов» (н</w:t>
      </w:r>
      <w:r w:rsidR="00387BBD">
        <w:rPr>
          <w:sz w:val="23"/>
          <w:szCs w:val="23"/>
        </w:rPr>
        <w:t>.</w:t>
      </w:r>
      <w:r w:rsidRPr="00252908">
        <w:rPr>
          <w:sz w:val="23"/>
          <w:szCs w:val="23"/>
        </w:rPr>
        <w:t xml:space="preserve"> рук</w:t>
      </w:r>
      <w:r w:rsidR="00387BBD">
        <w:rPr>
          <w:sz w:val="23"/>
          <w:szCs w:val="23"/>
        </w:rPr>
        <w:t>.</w:t>
      </w:r>
      <w:r w:rsidRPr="00252908">
        <w:rPr>
          <w:sz w:val="23"/>
          <w:szCs w:val="23"/>
        </w:rPr>
        <w:t xml:space="preserve"> Концевая И.И.).</w:t>
      </w:r>
    </w:p>
    <w:p w:rsidR="008F5EFF" w:rsidRPr="00252908" w:rsidRDefault="008F5EFF" w:rsidP="00387BBD">
      <w:pPr>
        <w:spacing w:line="240" w:lineRule="auto"/>
        <w:ind w:firstLine="709"/>
        <w:jc w:val="both"/>
        <w:rPr>
          <w:sz w:val="23"/>
          <w:szCs w:val="23"/>
        </w:rPr>
      </w:pPr>
      <w:r w:rsidRPr="00252908">
        <w:rPr>
          <w:b/>
          <w:sz w:val="23"/>
          <w:szCs w:val="23"/>
        </w:rPr>
        <w:t>Моя работа в лаборатории</w:t>
      </w:r>
      <w:r w:rsidR="00387BBD">
        <w:rPr>
          <w:b/>
          <w:sz w:val="23"/>
          <w:szCs w:val="23"/>
        </w:rPr>
        <w:t xml:space="preserve">. </w:t>
      </w:r>
      <w:r w:rsidR="00C83DFA" w:rsidRPr="00252908">
        <w:rPr>
          <w:sz w:val="23"/>
          <w:szCs w:val="23"/>
        </w:rPr>
        <w:t xml:space="preserve">Институт радиобиологии </w:t>
      </w:r>
      <w:r w:rsidR="00387BBD">
        <w:rPr>
          <w:sz w:val="23"/>
          <w:szCs w:val="23"/>
        </w:rPr>
        <w:t>НАН</w:t>
      </w:r>
      <w:r w:rsidR="00C83DFA" w:rsidRPr="00252908">
        <w:rPr>
          <w:sz w:val="23"/>
          <w:szCs w:val="23"/>
        </w:rPr>
        <w:t xml:space="preserve"> Беларуси создан в </w:t>
      </w:r>
      <w:smartTag w:uri="urn:schemas-microsoft-com:office:smarttags" w:element="metricconverter">
        <w:smartTagPr>
          <w:attr w:name="ProductID" w:val="1987 г"/>
        </w:smartTagPr>
        <w:r w:rsidR="00C83DFA" w:rsidRPr="00252908">
          <w:rPr>
            <w:sz w:val="23"/>
            <w:szCs w:val="23"/>
          </w:rPr>
          <w:t>1987 г</w:t>
        </w:r>
      </w:smartTag>
      <w:r w:rsidR="00C83DFA" w:rsidRPr="00252908">
        <w:rPr>
          <w:sz w:val="23"/>
          <w:szCs w:val="23"/>
        </w:rPr>
        <w:t>. для научного решения проблем, связанных с ликвидацией последствий аварии на Чернобыльской АЭС на базе сектора геронтологии Академии наук БССР.</w:t>
      </w:r>
      <w:r w:rsidRPr="00252908">
        <w:rPr>
          <w:sz w:val="23"/>
          <w:szCs w:val="23"/>
        </w:rPr>
        <w:t xml:space="preserve"> </w:t>
      </w:r>
      <w:r w:rsidR="00C83DFA" w:rsidRPr="00252908">
        <w:rPr>
          <w:sz w:val="23"/>
          <w:szCs w:val="23"/>
        </w:rPr>
        <w:t>Работа Института радиобиологии сосредоточена на следующих направлениях:</w:t>
      </w:r>
      <w:r w:rsidR="00387BBD">
        <w:rPr>
          <w:sz w:val="23"/>
          <w:szCs w:val="23"/>
        </w:rPr>
        <w:t xml:space="preserve"> </w:t>
      </w:r>
      <w:r w:rsidR="00C83DFA" w:rsidRPr="00252908">
        <w:rPr>
          <w:sz w:val="23"/>
          <w:szCs w:val="23"/>
        </w:rPr>
        <w:t>– изучение механизма действия ионизирующей радиации на регуляцию метаболизма и функциональное состояние важнейших систем организма с целью разработки методов повышения его радиорезистентности;</w:t>
      </w:r>
      <w:r w:rsidR="00387BBD">
        <w:rPr>
          <w:sz w:val="23"/>
          <w:szCs w:val="23"/>
        </w:rPr>
        <w:t xml:space="preserve"> </w:t>
      </w:r>
      <w:r w:rsidR="00C83DFA" w:rsidRPr="00252908">
        <w:rPr>
          <w:sz w:val="23"/>
          <w:szCs w:val="23"/>
        </w:rPr>
        <w:t>– изучение закономерностей накопления и выведения из организма радионуклидов и создание способов воздействия на эти процессы;</w:t>
      </w:r>
      <w:r w:rsidR="00387BBD">
        <w:rPr>
          <w:sz w:val="23"/>
          <w:szCs w:val="23"/>
        </w:rPr>
        <w:t xml:space="preserve"> </w:t>
      </w:r>
      <w:r w:rsidR="00C83DFA" w:rsidRPr="00252908">
        <w:rPr>
          <w:sz w:val="23"/>
          <w:szCs w:val="23"/>
        </w:rPr>
        <w:t>– оценка влияния радиационно-экологической обстановки на жизнедеятельность организма.</w:t>
      </w:r>
      <w:r w:rsidRPr="00252908">
        <w:rPr>
          <w:sz w:val="23"/>
          <w:szCs w:val="23"/>
        </w:rPr>
        <w:t xml:space="preserve"> </w:t>
      </w:r>
    </w:p>
    <w:p w:rsidR="008F5EFF" w:rsidRPr="008F5EFF" w:rsidRDefault="008F5EFF" w:rsidP="008F5EFF">
      <w:pPr>
        <w:spacing w:line="240" w:lineRule="auto"/>
        <w:ind w:firstLine="720"/>
        <w:jc w:val="both"/>
        <w:rPr>
          <w:sz w:val="23"/>
          <w:szCs w:val="23"/>
        </w:rPr>
      </w:pPr>
      <w:r w:rsidRPr="008F5EFF">
        <w:rPr>
          <w:sz w:val="23"/>
          <w:szCs w:val="23"/>
        </w:rPr>
        <w:t>Я работаю м</w:t>
      </w:r>
      <w:r w:rsidR="00387BBD">
        <w:rPr>
          <w:sz w:val="23"/>
          <w:szCs w:val="23"/>
        </w:rPr>
        <w:t>.</w:t>
      </w:r>
      <w:r w:rsidRPr="008F5EFF">
        <w:rPr>
          <w:sz w:val="23"/>
          <w:szCs w:val="23"/>
        </w:rPr>
        <w:t xml:space="preserve"> н</w:t>
      </w:r>
      <w:r w:rsidR="00387BBD">
        <w:rPr>
          <w:sz w:val="23"/>
          <w:szCs w:val="23"/>
        </w:rPr>
        <w:t>.</w:t>
      </w:r>
      <w:r w:rsidRPr="008F5EFF">
        <w:rPr>
          <w:sz w:val="23"/>
          <w:szCs w:val="23"/>
        </w:rPr>
        <w:t>с</w:t>
      </w:r>
      <w:r w:rsidR="00387BBD">
        <w:rPr>
          <w:sz w:val="23"/>
          <w:szCs w:val="23"/>
        </w:rPr>
        <w:t>.</w:t>
      </w:r>
      <w:r w:rsidRPr="008F5EFF">
        <w:rPr>
          <w:sz w:val="23"/>
          <w:szCs w:val="23"/>
        </w:rPr>
        <w:t xml:space="preserve"> в Институте радиобиологии в лаборатории радиоэкологии с августа 2014 года. Учусь на заочном отделении в магистратуре на биологическом фа</w:t>
      </w:r>
      <w:r>
        <w:rPr>
          <w:sz w:val="23"/>
          <w:szCs w:val="23"/>
        </w:rPr>
        <w:t>культете с сентября 2014 года.</w:t>
      </w:r>
      <w:r w:rsidRPr="008F5EFF">
        <w:rPr>
          <w:noProof/>
          <w:sz w:val="23"/>
          <w:szCs w:val="23"/>
          <w:lang w:eastAsia="ru-RU"/>
        </w:rPr>
        <w:t xml:space="preserve"> </w:t>
      </w:r>
      <w:r w:rsidRPr="008F5EFF">
        <w:rPr>
          <w:sz w:val="23"/>
          <w:szCs w:val="23"/>
        </w:rPr>
        <w:t>В лаборатории я занимаюсь микробиологией, изучением микроорганизмов из проб воздуха, провожу  идентификацию микроорганизмов по таксономическим группам.  Для отбора проб сотрудники Института выезжают в полевые условия и молочно-технические комбинаты и фермы.</w:t>
      </w:r>
    </w:p>
    <w:p w:rsidR="00C83DFA" w:rsidRPr="00252908" w:rsidRDefault="00AB31CC" w:rsidP="008F5EFF">
      <w:pPr>
        <w:spacing w:line="240" w:lineRule="auto"/>
        <w:ind w:firstLine="709"/>
        <w:jc w:val="both"/>
        <w:rPr>
          <w:sz w:val="23"/>
          <w:szCs w:val="23"/>
        </w:rPr>
      </w:pPr>
      <w:bookmarkStart w:id="0" w:name="_GoBack"/>
      <w:r>
        <w:rPr>
          <w:noProof/>
          <w:sz w:val="23"/>
          <w:szCs w:val="23"/>
          <w:lang w:eastAsia="ru-RU"/>
        </w:rPr>
        <w:pict>
          <v:shape id="Рисунок 1" o:spid="_x0000_i1027" type="#_x0000_t75" style="width:207.75pt;height:138.75pt;visibility:visible;mso-position-horizontal:absolute">
            <v:imagedata r:id="rId10" o:title=""/>
          </v:shape>
        </w:pict>
      </w:r>
      <w:bookmarkEnd w:id="0"/>
      <w:r w:rsidR="008F5EFF" w:rsidRPr="00252908">
        <w:rPr>
          <w:noProof/>
          <w:sz w:val="23"/>
          <w:szCs w:val="23"/>
          <w:lang w:eastAsia="ru-RU"/>
        </w:rPr>
        <w:t xml:space="preserve">          </w:t>
      </w:r>
      <w:r w:rsidR="00387BBD">
        <w:rPr>
          <w:noProof/>
          <w:sz w:val="23"/>
          <w:szCs w:val="23"/>
          <w:lang w:eastAsia="ru-RU"/>
        </w:rPr>
        <w:t xml:space="preserve">                </w:t>
      </w:r>
      <w:r w:rsidR="00C83DFA" w:rsidRPr="00252908">
        <w:rPr>
          <w:sz w:val="23"/>
          <w:szCs w:val="23"/>
        </w:rPr>
        <w:t xml:space="preserve"> </w:t>
      </w:r>
      <w:r>
        <w:rPr>
          <w:noProof/>
          <w:sz w:val="23"/>
          <w:szCs w:val="23"/>
          <w:lang w:eastAsia="ru-RU"/>
        </w:rPr>
        <w:pict>
          <v:shape id="Рисунок 3" o:spid="_x0000_i1028" type="#_x0000_t75" style="width:3in;height:143.25pt;visibility:visible">
            <v:imagedata r:id="rId11" o:title=""/>
          </v:shape>
        </w:pict>
      </w:r>
    </w:p>
    <w:p w:rsidR="00C83DFA" w:rsidRPr="00252908" w:rsidRDefault="00C83DFA" w:rsidP="008F5EFF">
      <w:pPr>
        <w:spacing w:line="240" w:lineRule="auto"/>
        <w:ind w:firstLine="720"/>
        <w:rPr>
          <w:sz w:val="23"/>
          <w:szCs w:val="23"/>
        </w:rPr>
      </w:pPr>
      <w:r w:rsidRPr="00252908">
        <w:rPr>
          <w:sz w:val="23"/>
          <w:szCs w:val="23"/>
        </w:rPr>
        <w:t>ГНУ Институт радиобиологии НАН Беларуси</w:t>
      </w:r>
      <w:r w:rsidR="008F5EFF" w:rsidRPr="00252908">
        <w:rPr>
          <w:sz w:val="23"/>
          <w:szCs w:val="23"/>
        </w:rPr>
        <w:t xml:space="preserve">  </w:t>
      </w:r>
      <w:r w:rsidR="00387BBD">
        <w:rPr>
          <w:sz w:val="23"/>
          <w:szCs w:val="23"/>
        </w:rPr>
        <w:t xml:space="preserve">               </w:t>
      </w:r>
      <w:r w:rsidR="008F5EFF" w:rsidRPr="00252908">
        <w:rPr>
          <w:sz w:val="23"/>
          <w:szCs w:val="23"/>
        </w:rPr>
        <w:t xml:space="preserve"> Работа с микроскопом, изучение микроорганизмов</w:t>
      </w:r>
    </w:p>
    <w:p w:rsidR="00387BBD" w:rsidRDefault="00387BBD" w:rsidP="00387BBD">
      <w:pPr>
        <w:spacing w:line="240" w:lineRule="auto"/>
        <w:ind w:firstLine="720"/>
        <w:jc w:val="both"/>
        <w:rPr>
          <w:b/>
          <w:sz w:val="23"/>
          <w:szCs w:val="23"/>
        </w:rPr>
      </w:pPr>
    </w:p>
    <w:p w:rsidR="00387BBD" w:rsidRPr="00252908" w:rsidRDefault="00387BBD" w:rsidP="00387BBD">
      <w:pPr>
        <w:spacing w:line="240" w:lineRule="auto"/>
        <w:ind w:firstLine="720"/>
        <w:jc w:val="both"/>
        <w:rPr>
          <w:b/>
          <w:sz w:val="23"/>
          <w:szCs w:val="23"/>
        </w:rPr>
      </w:pPr>
      <w:r w:rsidRPr="00387BBD">
        <w:rPr>
          <w:b/>
          <w:sz w:val="24"/>
          <w:szCs w:val="23"/>
        </w:rPr>
        <w:t>Вабищевич Юрий Викторович</w:t>
      </w:r>
      <w:r w:rsidRPr="00252908">
        <w:rPr>
          <w:sz w:val="23"/>
          <w:szCs w:val="23"/>
        </w:rPr>
        <w:t xml:space="preserve">. Годы обучения в ГГУ им. Ф. Скорины, со специализацией на кафедре ботаники и физиологии растений: 2009-2014. Обучение на бюджетной основе. Тема дипломной работы «Влияние видового и сортового состава на урожайность зерновых культур» (научный руководитель Тимофеев С. Ф.). С ноября 2014 года работаю на должности учителя биологии и химии в ГУО «Ольшанская Средняя школа № 2». </w:t>
      </w:r>
    </w:p>
    <w:p w:rsidR="003E1B06" w:rsidRPr="00252908" w:rsidRDefault="00387BBD" w:rsidP="008F5EFF">
      <w:pPr>
        <w:spacing w:line="240" w:lineRule="auto"/>
        <w:ind w:firstLine="709"/>
        <w:jc w:val="both"/>
        <w:rPr>
          <w:sz w:val="23"/>
          <w:szCs w:val="23"/>
        </w:rPr>
      </w:pPr>
      <w:r>
        <w:rPr>
          <w:b/>
          <w:sz w:val="23"/>
          <w:szCs w:val="23"/>
        </w:rPr>
        <w:t>Мои п</w:t>
      </w:r>
      <w:r w:rsidR="00C83DFA" w:rsidRPr="00252908">
        <w:rPr>
          <w:b/>
          <w:sz w:val="23"/>
          <w:szCs w:val="23"/>
        </w:rPr>
        <w:t>ервые впечатления учителя</w:t>
      </w:r>
      <w:r>
        <w:rPr>
          <w:b/>
          <w:sz w:val="23"/>
          <w:szCs w:val="23"/>
        </w:rPr>
        <w:t xml:space="preserve">. </w:t>
      </w:r>
      <w:r w:rsidR="00C83DFA" w:rsidRPr="00252908">
        <w:rPr>
          <w:sz w:val="23"/>
          <w:szCs w:val="23"/>
        </w:rPr>
        <w:t xml:space="preserve">В живописных местах южной Беларуси (Брестская область Столинский район) находится уникальная деревня Ольшаны. Она может смело претендовать на звание самого крупного сельского населенного пункта нашей страны. </w:t>
      </w:r>
    </w:p>
    <w:p w:rsidR="00C83DFA" w:rsidRPr="00252908" w:rsidRDefault="00C83DFA" w:rsidP="008F5EFF">
      <w:pPr>
        <w:spacing w:line="240" w:lineRule="auto"/>
        <w:ind w:firstLine="709"/>
        <w:jc w:val="both"/>
        <w:rPr>
          <w:sz w:val="23"/>
          <w:szCs w:val="23"/>
        </w:rPr>
      </w:pPr>
      <w:r w:rsidRPr="00252908">
        <w:rPr>
          <w:sz w:val="23"/>
          <w:szCs w:val="23"/>
        </w:rPr>
        <w:t>В Ольшанах проживает около трех тысяч детей, большая часть из них школьного возраста. До недавнего времени они все обучались в одной школе. Было очень тесно, поэтому в 2011 году была построена новая школа – Ольшанская средняя школа № 2. В настоящее время в ней обучается 714 учащихся, работает 60 учителей, в основном по 3 параллельных класса.</w:t>
      </w:r>
    </w:p>
    <w:p w:rsidR="00C83DFA" w:rsidRPr="00252908" w:rsidRDefault="00C83DFA" w:rsidP="008F5EFF">
      <w:pPr>
        <w:spacing w:line="240" w:lineRule="auto"/>
        <w:ind w:firstLine="709"/>
        <w:jc w:val="both"/>
        <w:rPr>
          <w:sz w:val="23"/>
          <w:szCs w:val="23"/>
        </w:rPr>
      </w:pPr>
      <w:r w:rsidRPr="00252908">
        <w:rPr>
          <w:sz w:val="23"/>
          <w:szCs w:val="23"/>
        </w:rPr>
        <w:t>В этой школе я работаю с 1 октября 2014 года, преподаю химию в 7 и 8 классах и биологию в 8 и 11 классах. В первые дни было много интересных впечатлений от знакомства с учащимися. Дети очень трудолюбивые, и все их разговоры, даже в осеннее время, сводятся только к огурцам, к капусте, к урожаю этого года и ценам на эти культуры в различных регионах страны. Для своего возраста дети довольно серьезно размышляют, прекрасно понимают материальную сторону жизни.</w:t>
      </w:r>
    </w:p>
    <w:p w:rsidR="00C83DFA" w:rsidRPr="00252908" w:rsidRDefault="00C83DFA" w:rsidP="008F5EFF">
      <w:pPr>
        <w:spacing w:line="240" w:lineRule="auto"/>
        <w:ind w:firstLine="709"/>
        <w:jc w:val="both"/>
        <w:rPr>
          <w:sz w:val="23"/>
          <w:szCs w:val="23"/>
        </w:rPr>
      </w:pPr>
      <w:r w:rsidRPr="00252908">
        <w:rPr>
          <w:sz w:val="23"/>
          <w:szCs w:val="23"/>
        </w:rPr>
        <w:lastRenderedPageBreak/>
        <w:t>Уже с первых дней я стараюсь делать так, чтобы уроки были не только обучающими и воспитывающими, но и интересными, стараюсь разнообразить свои методы и приемы работы. Всегда стараюсь заинтересовать детей, для чего на уроках создаю</w:t>
      </w:r>
      <w:r w:rsidR="003E1B06" w:rsidRPr="00252908">
        <w:rPr>
          <w:sz w:val="23"/>
          <w:szCs w:val="23"/>
        </w:rPr>
        <w:t xml:space="preserve"> </w:t>
      </w:r>
      <w:r w:rsidRPr="00252908">
        <w:rPr>
          <w:sz w:val="23"/>
          <w:szCs w:val="23"/>
        </w:rPr>
        <w:t>положительный эмоциональный фон, стараюсь менять виды деятельности учащихся, а это стимулирует их на более плодотворную работу. Нужно планировать свою работу так, чтобы на уроке не было скучно, чтобы уроки не были одинаковыми. Для этого я использую не только традиционные методики, но и стараюсь постепенно внедрять современные педагогические технологии. Я уже прибегал к элементам технологии критического мышления и французских педагогических мастерских. Очень интересными получаются уроки, на которых используется наглядность, таблицы и особенно – презентации. Учащиеся даже предлагают свою помощь в составлении презентаций.</w:t>
      </w:r>
    </w:p>
    <w:p w:rsidR="00C83DFA" w:rsidRPr="00252908" w:rsidRDefault="00AB31CC" w:rsidP="008F5EFF">
      <w:pPr>
        <w:spacing w:line="240" w:lineRule="auto"/>
        <w:ind w:firstLine="709"/>
        <w:jc w:val="both"/>
        <w:rPr>
          <w:noProof/>
          <w:sz w:val="23"/>
          <w:szCs w:val="23"/>
          <w:lang w:eastAsia="ru-RU"/>
        </w:rPr>
      </w:pPr>
      <w:r>
        <w:rPr>
          <w:noProof/>
          <w:sz w:val="23"/>
          <w:szCs w:val="23"/>
          <w:lang w:eastAsia="ru-RU"/>
        </w:rPr>
        <w:pict>
          <v:shape id="Рисунок 5" o:spid="_x0000_i1029" type="#_x0000_t75" style="width:142.5pt;height:197.25pt;visibility:visible">
            <v:imagedata r:id="rId12" o:title=""/>
          </v:shape>
        </w:pict>
      </w:r>
      <w:r w:rsidR="003E1B06" w:rsidRPr="00252908">
        <w:rPr>
          <w:noProof/>
          <w:sz w:val="23"/>
          <w:szCs w:val="23"/>
          <w:lang w:eastAsia="ru-RU"/>
        </w:rPr>
        <w:t xml:space="preserve">       </w:t>
      </w:r>
      <w:r w:rsidR="00387BBD">
        <w:rPr>
          <w:noProof/>
          <w:sz w:val="23"/>
          <w:szCs w:val="23"/>
          <w:lang w:eastAsia="ru-RU"/>
        </w:rPr>
        <w:t xml:space="preserve">                           </w:t>
      </w:r>
      <w:r w:rsidR="003E1B06" w:rsidRPr="00252908">
        <w:rPr>
          <w:noProof/>
          <w:sz w:val="23"/>
          <w:szCs w:val="23"/>
          <w:lang w:eastAsia="ru-RU"/>
        </w:rPr>
        <w:t xml:space="preserve">   </w:t>
      </w:r>
      <w:r>
        <w:rPr>
          <w:noProof/>
          <w:sz w:val="23"/>
          <w:szCs w:val="23"/>
          <w:lang w:eastAsia="ru-RU"/>
        </w:rPr>
        <w:pict>
          <v:shape id="Рисунок 6" o:spid="_x0000_i1030" type="#_x0000_t75" style="width:281.25pt;height:193.5pt;visibility:visible">
            <v:imagedata r:id="rId13" o:title=""/>
          </v:shape>
        </w:pict>
      </w:r>
    </w:p>
    <w:p w:rsidR="00C83DFA" w:rsidRPr="00252908" w:rsidRDefault="003E1B06" w:rsidP="008F5EFF">
      <w:pPr>
        <w:spacing w:line="240" w:lineRule="auto"/>
        <w:ind w:firstLine="709"/>
        <w:jc w:val="both"/>
        <w:rPr>
          <w:sz w:val="23"/>
          <w:szCs w:val="23"/>
        </w:rPr>
      </w:pPr>
      <w:r w:rsidRPr="00252908">
        <w:rPr>
          <w:noProof/>
          <w:sz w:val="23"/>
          <w:szCs w:val="23"/>
          <w:lang w:eastAsia="ru-RU"/>
        </w:rPr>
        <w:t xml:space="preserve"> </w:t>
      </w:r>
      <w:r w:rsidRPr="00252908">
        <w:rPr>
          <w:sz w:val="23"/>
          <w:szCs w:val="23"/>
        </w:rPr>
        <w:t xml:space="preserve">Ольшанская средняя школа № 2 </w:t>
      </w:r>
      <w:r w:rsidRPr="00252908">
        <w:rPr>
          <w:noProof/>
          <w:sz w:val="23"/>
          <w:szCs w:val="23"/>
          <w:lang w:eastAsia="ru-RU"/>
        </w:rPr>
        <w:t xml:space="preserve">                                </w:t>
      </w:r>
      <w:r w:rsidR="00387BBD">
        <w:rPr>
          <w:noProof/>
          <w:sz w:val="23"/>
          <w:szCs w:val="23"/>
          <w:lang w:eastAsia="ru-RU"/>
        </w:rPr>
        <w:t xml:space="preserve">      </w:t>
      </w:r>
      <w:r w:rsidRPr="00252908">
        <w:rPr>
          <w:noProof/>
          <w:sz w:val="23"/>
          <w:szCs w:val="23"/>
          <w:lang w:eastAsia="ru-RU"/>
        </w:rPr>
        <w:t>На уроке химии</w:t>
      </w:r>
    </w:p>
    <w:p w:rsidR="00387BBD" w:rsidRPr="00252908" w:rsidRDefault="00387BBD" w:rsidP="00387BBD">
      <w:pPr>
        <w:spacing w:line="240" w:lineRule="auto"/>
        <w:ind w:firstLine="720"/>
        <w:jc w:val="both"/>
        <w:rPr>
          <w:sz w:val="23"/>
          <w:szCs w:val="23"/>
        </w:rPr>
      </w:pPr>
      <w:r w:rsidRPr="00387BBD">
        <w:rPr>
          <w:b/>
          <w:sz w:val="24"/>
          <w:szCs w:val="23"/>
        </w:rPr>
        <w:t>Манешкина Екатерина  Афанасьевна</w:t>
      </w:r>
      <w:r w:rsidRPr="00252908">
        <w:rPr>
          <w:sz w:val="23"/>
          <w:szCs w:val="23"/>
        </w:rPr>
        <w:t xml:space="preserve">. Годы обучения в ГГУ им. Ф. Скорины, со специализацией на кафедре ботаники и физиологии растений: 2006-2011. Обучение на платной основе. </w:t>
      </w:r>
      <w:r>
        <w:rPr>
          <w:sz w:val="23"/>
          <w:szCs w:val="23"/>
        </w:rPr>
        <w:t>Руководитель</w:t>
      </w:r>
      <w:r w:rsidRPr="00252908">
        <w:rPr>
          <w:sz w:val="23"/>
          <w:szCs w:val="23"/>
        </w:rPr>
        <w:t xml:space="preserve"> дипломной работы Дайнеко Н. </w:t>
      </w:r>
      <w:r>
        <w:rPr>
          <w:sz w:val="23"/>
          <w:szCs w:val="23"/>
        </w:rPr>
        <w:t>М</w:t>
      </w:r>
      <w:r w:rsidRPr="00252908">
        <w:rPr>
          <w:sz w:val="23"/>
          <w:szCs w:val="23"/>
        </w:rPr>
        <w:t>. С ноября 2011 года работаю на должности учителя биологии в «Лицее при Гомельском инженерном институте» МЧС Республики Беларусь. Тема магистерской диссертации «Разработка экологических мероприятий для разновозрастных групп учащихся «Лицея при Гомельском инженерном институте» МЧС Республики Беларусь» (н</w:t>
      </w:r>
      <w:r>
        <w:rPr>
          <w:sz w:val="23"/>
          <w:szCs w:val="23"/>
        </w:rPr>
        <w:t>.</w:t>
      </w:r>
      <w:r w:rsidRPr="00252908">
        <w:rPr>
          <w:sz w:val="23"/>
          <w:szCs w:val="23"/>
        </w:rPr>
        <w:t xml:space="preserve"> рук</w:t>
      </w:r>
      <w:r>
        <w:rPr>
          <w:sz w:val="23"/>
          <w:szCs w:val="23"/>
        </w:rPr>
        <w:t>.</w:t>
      </w:r>
      <w:r w:rsidRPr="00252908">
        <w:rPr>
          <w:sz w:val="23"/>
          <w:szCs w:val="23"/>
        </w:rPr>
        <w:t xml:space="preserve"> Концевая И.И.).</w:t>
      </w:r>
    </w:p>
    <w:p w:rsidR="003E1B06" w:rsidRPr="00252908" w:rsidRDefault="003E1B06" w:rsidP="008F5EFF">
      <w:pPr>
        <w:spacing w:line="240" w:lineRule="auto"/>
        <w:ind w:firstLine="720"/>
        <w:jc w:val="both"/>
        <w:rPr>
          <w:sz w:val="23"/>
          <w:szCs w:val="23"/>
        </w:rPr>
      </w:pPr>
      <w:r w:rsidRPr="00252908">
        <w:rPr>
          <w:b/>
          <w:sz w:val="23"/>
          <w:szCs w:val="23"/>
        </w:rPr>
        <w:t>Работа в Лицее МЧС</w:t>
      </w:r>
      <w:r w:rsidR="00387BBD">
        <w:rPr>
          <w:b/>
          <w:sz w:val="23"/>
          <w:szCs w:val="23"/>
        </w:rPr>
        <w:t xml:space="preserve">. </w:t>
      </w:r>
      <w:r w:rsidR="00574436" w:rsidRPr="00252908">
        <w:rPr>
          <w:sz w:val="23"/>
          <w:szCs w:val="23"/>
        </w:rPr>
        <w:t xml:space="preserve">«Лицей при Гомельском инженерном институте» МЧС Республики Беларусь </w:t>
      </w:r>
      <w:r w:rsidRPr="00252908">
        <w:rPr>
          <w:sz w:val="23"/>
          <w:szCs w:val="23"/>
        </w:rPr>
        <w:t>создан постановлением Совета Министров Р</w:t>
      </w:r>
      <w:r w:rsidR="00574436">
        <w:rPr>
          <w:sz w:val="23"/>
          <w:szCs w:val="23"/>
        </w:rPr>
        <w:t>Б</w:t>
      </w:r>
      <w:r w:rsidRPr="00252908">
        <w:rPr>
          <w:sz w:val="23"/>
          <w:szCs w:val="23"/>
        </w:rPr>
        <w:t xml:space="preserve"> от 25 мая </w:t>
      </w:r>
      <w:smartTag w:uri="urn:schemas-microsoft-com:office:smarttags" w:element="metricconverter">
        <w:smartTagPr>
          <w:attr w:name="ProductID" w:val="2004 г"/>
        </w:smartTagPr>
        <w:r w:rsidRPr="00252908">
          <w:rPr>
            <w:sz w:val="23"/>
            <w:szCs w:val="23"/>
          </w:rPr>
          <w:t>2004 г</w:t>
        </w:r>
      </w:smartTag>
      <w:r w:rsidRPr="00252908">
        <w:rPr>
          <w:sz w:val="23"/>
          <w:szCs w:val="23"/>
        </w:rPr>
        <w:t>. №  612 и с 1 сентября 2004 года начал обучение воспитанников 1 курса в количестве 45 человек. Общая численность обучаемых в Лицее в 2010 году составила 198 человек. Лицей при ГИИ представляет собой закрытое учебное заведение со своим уставом, знаменем, гимном и торжественной клятвой.</w:t>
      </w:r>
    </w:p>
    <w:p w:rsidR="003E1B06" w:rsidRPr="00252908" w:rsidRDefault="00AB31CC" w:rsidP="008F5EFF">
      <w:pPr>
        <w:spacing w:line="24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pict>
          <v:shape id="_x0000_i1031" type="#_x0000_t75" style="width:223.5pt;height:180pt">
            <v:imagedata r:id="rId14" o:title="DSCN4951"/>
          </v:shape>
        </w:pict>
      </w:r>
      <w:r w:rsidR="007800F4" w:rsidRPr="00252908">
        <w:rPr>
          <w:sz w:val="23"/>
          <w:szCs w:val="23"/>
        </w:rPr>
        <w:t xml:space="preserve">  </w:t>
      </w:r>
      <w:r>
        <w:rPr>
          <w:noProof/>
          <w:sz w:val="23"/>
          <w:szCs w:val="23"/>
          <w:lang w:eastAsia="ru-RU"/>
        </w:rPr>
        <w:pict>
          <v:shape id="_x0000_i1032" type="#_x0000_t75" style="width:236.25pt;height:177pt;visibility:visible">
            <v:imagedata r:id="rId15" o:title=""/>
          </v:shape>
        </w:pict>
      </w:r>
    </w:p>
    <w:p w:rsidR="003E1B06" w:rsidRPr="00252908" w:rsidRDefault="003E1B06" w:rsidP="008F5EFF">
      <w:pPr>
        <w:spacing w:line="240" w:lineRule="auto"/>
        <w:ind w:firstLine="720"/>
        <w:rPr>
          <w:sz w:val="23"/>
          <w:szCs w:val="23"/>
        </w:rPr>
      </w:pPr>
      <w:r w:rsidRPr="00252908">
        <w:rPr>
          <w:sz w:val="23"/>
          <w:szCs w:val="23"/>
        </w:rPr>
        <w:t xml:space="preserve">                                             Лицей МЧС</w:t>
      </w:r>
      <w:r w:rsidR="007800F4" w:rsidRPr="00252908">
        <w:rPr>
          <w:sz w:val="23"/>
          <w:szCs w:val="23"/>
        </w:rPr>
        <w:t xml:space="preserve">                               Урок биологии с учащимися школы № 21</w:t>
      </w:r>
    </w:p>
    <w:p w:rsidR="00574436" w:rsidRDefault="00574436" w:rsidP="00574436">
      <w:pPr>
        <w:spacing w:line="240" w:lineRule="auto"/>
        <w:ind w:firstLine="720"/>
        <w:jc w:val="both"/>
        <w:rPr>
          <w:sz w:val="23"/>
          <w:szCs w:val="23"/>
        </w:rPr>
      </w:pPr>
      <w:r w:rsidRPr="00252908">
        <w:rPr>
          <w:sz w:val="23"/>
          <w:szCs w:val="23"/>
        </w:rPr>
        <w:lastRenderedPageBreak/>
        <w:t xml:space="preserve">Лицей находится в </w:t>
      </w:r>
      <w:smartTag w:uri="urn:schemas-microsoft-com:office:smarttags" w:element="metricconverter">
        <w:smartTagPr>
          <w:attr w:name="ProductID" w:val="14 км"/>
        </w:smartTagPr>
        <w:r w:rsidRPr="00252908">
          <w:rPr>
            <w:sz w:val="23"/>
            <w:szCs w:val="23"/>
          </w:rPr>
          <w:t>14 км</w:t>
        </w:r>
      </w:smartTag>
      <w:r w:rsidRPr="00252908">
        <w:rPr>
          <w:sz w:val="23"/>
          <w:szCs w:val="23"/>
        </w:rPr>
        <w:t xml:space="preserve"> от города Гомеля на территории общей площадью более </w:t>
      </w:r>
      <w:smartTag w:uri="urn:schemas-microsoft-com:office:smarttags" w:element="metricconverter">
        <w:smartTagPr>
          <w:attr w:name="ProductID" w:val="21 га"/>
        </w:smartTagPr>
        <w:r w:rsidRPr="00252908">
          <w:rPr>
            <w:sz w:val="23"/>
            <w:szCs w:val="23"/>
          </w:rPr>
          <w:t>21 га</w:t>
        </w:r>
      </w:smartTag>
      <w:r w:rsidRPr="00252908">
        <w:rPr>
          <w:sz w:val="23"/>
          <w:szCs w:val="23"/>
        </w:rPr>
        <w:t>, на которой расположены медицинский, учебные, спальные и хозяйственные корпуса, общежитие, клуб, столовая, спортивные площадки. Лицей обеспечивает получение общего среднего образования в два этапа: первый этап (7-9 классы) – завершение получения общего базового образования, подготовка к обучению на третьей ступени общего среднего образования; второй этап (10-11 классы) – получение общего среднего образования.</w:t>
      </w:r>
    </w:p>
    <w:p w:rsidR="003E1B06" w:rsidRPr="00252908" w:rsidRDefault="00574436" w:rsidP="008F5EFF">
      <w:pPr>
        <w:spacing w:line="240" w:lineRule="auto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Я р</w:t>
      </w:r>
      <w:r w:rsidR="003E1B06" w:rsidRPr="00252908">
        <w:rPr>
          <w:sz w:val="23"/>
          <w:szCs w:val="23"/>
        </w:rPr>
        <w:t>аботаю</w:t>
      </w:r>
      <w:r w:rsidR="009A02B0" w:rsidRPr="00252908">
        <w:rPr>
          <w:sz w:val="23"/>
          <w:szCs w:val="23"/>
        </w:rPr>
        <w:t xml:space="preserve"> в Лицее </w:t>
      </w:r>
      <w:r w:rsidR="003E1B06" w:rsidRPr="00252908">
        <w:rPr>
          <w:sz w:val="23"/>
          <w:szCs w:val="23"/>
        </w:rPr>
        <w:t xml:space="preserve"> </w:t>
      </w:r>
      <w:r w:rsidR="009A02B0" w:rsidRPr="00252908">
        <w:rPr>
          <w:sz w:val="23"/>
          <w:szCs w:val="23"/>
        </w:rPr>
        <w:t xml:space="preserve">с  ноября 2011 года учителем биологии. Благодаря современному оснащению учебных кабинетов, такому как интерактивные доски и мультимедийные проекторы,  учебная деятельность превращается в игровую форму, что тем самым не утомляет учащихся, а наоборот заинтересовывает их.  </w:t>
      </w:r>
      <w:r w:rsidR="007800F4" w:rsidRPr="00252908">
        <w:rPr>
          <w:sz w:val="23"/>
          <w:szCs w:val="23"/>
        </w:rPr>
        <w:t>Кстати,  Лицей</w:t>
      </w:r>
      <w:r>
        <w:rPr>
          <w:sz w:val="23"/>
          <w:szCs w:val="23"/>
        </w:rPr>
        <w:t>,</w:t>
      </w:r>
      <w:r w:rsidR="007800F4" w:rsidRPr="00252908">
        <w:rPr>
          <w:sz w:val="23"/>
          <w:szCs w:val="23"/>
        </w:rPr>
        <w:t xml:space="preserve">  совместно с  школой №  21 города Гомеля</w:t>
      </w:r>
      <w:r>
        <w:rPr>
          <w:sz w:val="23"/>
          <w:szCs w:val="23"/>
        </w:rPr>
        <w:t>,</w:t>
      </w:r>
      <w:r w:rsidR="007800F4" w:rsidRPr="00252908">
        <w:rPr>
          <w:sz w:val="23"/>
          <w:szCs w:val="23"/>
        </w:rPr>
        <w:t xml:space="preserve"> ежегодно проводит обмен учащимися. </w:t>
      </w:r>
    </w:p>
    <w:p w:rsidR="00387BBD" w:rsidRPr="00252908" w:rsidRDefault="00387BBD" w:rsidP="00387BBD">
      <w:pPr>
        <w:spacing w:line="240" w:lineRule="auto"/>
        <w:ind w:firstLine="720"/>
        <w:jc w:val="both"/>
        <w:rPr>
          <w:sz w:val="23"/>
          <w:szCs w:val="23"/>
        </w:rPr>
      </w:pPr>
      <w:r w:rsidRPr="00387BBD">
        <w:rPr>
          <w:b/>
          <w:sz w:val="24"/>
          <w:szCs w:val="23"/>
        </w:rPr>
        <w:t>Пушкова Любовь Михайловна</w:t>
      </w:r>
      <w:r w:rsidRPr="00252908">
        <w:rPr>
          <w:sz w:val="23"/>
          <w:szCs w:val="23"/>
        </w:rPr>
        <w:t>. Годы обучения в ГГУ им. Ф. Скорины, со специализацией на кафедре ботаники и физиологии растений: 2009-2014. Обучение на бюджетной основе. Тема д</w:t>
      </w:r>
      <w:r w:rsidR="00574436">
        <w:rPr>
          <w:sz w:val="23"/>
          <w:szCs w:val="23"/>
        </w:rPr>
        <w:t xml:space="preserve">. </w:t>
      </w:r>
      <w:r w:rsidRPr="00252908">
        <w:rPr>
          <w:sz w:val="23"/>
          <w:szCs w:val="23"/>
        </w:rPr>
        <w:t>р</w:t>
      </w:r>
      <w:r w:rsidR="00574436">
        <w:rPr>
          <w:sz w:val="23"/>
          <w:szCs w:val="23"/>
        </w:rPr>
        <w:t>.</w:t>
      </w:r>
      <w:r w:rsidRPr="00252908">
        <w:rPr>
          <w:sz w:val="23"/>
          <w:szCs w:val="23"/>
        </w:rPr>
        <w:t xml:space="preserve"> «Анализ микрофлоры воздуха закрытых помещений» (н</w:t>
      </w:r>
      <w:r w:rsidR="00574436">
        <w:rPr>
          <w:sz w:val="23"/>
          <w:szCs w:val="23"/>
        </w:rPr>
        <w:t>.</w:t>
      </w:r>
      <w:r w:rsidRPr="00252908">
        <w:rPr>
          <w:sz w:val="23"/>
          <w:szCs w:val="23"/>
        </w:rPr>
        <w:t xml:space="preserve"> рук</w:t>
      </w:r>
      <w:r w:rsidR="00574436">
        <w:rPr>
          <w:sz w:val="23"/>
          <w:szCs w:val="23"/>
        </w:rPr>
        <w:t>.</w:t>
      </w:r>
      <w:r w:rsidRPr="00252908">
        <w:rPr>
          <w:sz w:val="23"/>
          <w:szCs w:val="23"/>
        </w:rPr>
        <w:t xml:space="preserve"> Концевая И. И.). С августа 2013 года работаю на должности учителя биологии и химии в ГУО «Средняя школа № </w:t>
      </w:r>
      <w:smartTag w:uri="urn:schemas-microsoft-com:office:smarttags" w:element="metricconverter">
        <w:smartTagPr>
          <w:attr w:name="ProductID" w:val="2 г"/>
        </w:smartTagPr>
        <w:r w:rsidRPr="00252908">
          <w:rPr>
            <w:sz w:val="23"/>
            <w:szCs w:val="23"/>
          </w:rPr>
          <w:t>2 г</w:t>
        </w:r>
      </w:smartTag>
      <w:r w:rsidRPr="00252908">
        <w:rPr>
          <w:sz w:val="23"/>
          <w:szCs w:val="23"/>
        </w:rPr>
        <w:t>. Жлобина». Тема маг</w:t>
      </w:r>
      <w:r w:rsidR="001F77D4">
        <w:rPr>
          <w:sz w:val="23"/>
          <w:szCs w:val="23"/>
        </w:rPr>
        <w:t>.</w:t>
      </w:r>
      <w:r w:rsidRPr="00252908">
        <w:rPr>
          <w:sz w:val="23"/>
          <w:szCs w:val="23"/>
        </w:rPr>
        <w:t>дис</w:t>
      </w:r>
      <w:r w:rsidR="001F77D4">
        <w:rPr>
          <w:sz w:val="23"/>
          <w:szCs w:val="23"/>
        </w:rPr>
        <w:t>.</w:t>
      </w:r>
      <w:r w:rsidRPr="00252908">
        <w:rPr>
          <w:sz w:val="23"/>
          <w:szCs w:val="23"/>
        </w:rPr>
        <w:t xml:space="preserve"> «Повышение мотивации учащихся по биологии через применение информационно-коммуникационных технологий» (н</w:t>
      </w:r>
      <w:r w:rsidR="00574436">
        <w:rPr>
          <w:sz w:val="23"/>
          <w:szCs w:val="23"/>
        </w:rPr>
        <w:t>.</w:t>
      </w:r>
      <w:r w:rsidRPr="00252908">
        <w:rPr>
          <w:sz w:val="23"/>
          <w:szCs w:val="23"/>
        </w:rPr>
        <w:t xml:space="preserve"> рук</w:t>
      </w:r>
      <w:r w:rsidR="00574436">
        <w:rPr>
          <w:sz w:val="23"/>
          <w:szCs w:val="23"/>
        </w:rPr>
        <w:t>.</w:t>
      </w:r>
      <w:r w:rsidRPr="00252908">
        <w:rPr>
          <w:sz w:val="23"/>
          <w:szCs w:val="23"/>
        </w:rPr>
        <w:t xml:space="preserve"> Концевая И. И.).</w:t>
      </w:r>
    </w:p>
    <w:p w:rsidR="008F5EFF" w:rsidRPr="00252908" w:rsidRDefault="008F5EFF" w:rsidP="00574436">
      <w:pPr>
        <w:spacing w:line="240" w:lineRule="auto"/>
        <w:ind w:firstLine="720"/>
        <w:jc w:val="both"/>
        <w:rPr>
          <w:sz w:val="23"/>
          <w:szCs w:val="23"/>
        </w:rPr>
      </w:pPr>
      <w:r w:rsidRPr="00252908">
        <w:rPr>
          <w:b/>
          <w:sz w:val="23"/>
          <w:szCs w:val="23"/>
        </w:rPr>
        <w:t>Мой первый год работы</w:t>
      </w:r>
      <w:r w:rsidR="00574436">
        <w:rPr>
          <w:b/>
          <w:sz w:val="23"/>
          <w:szCs w:val="23"/>
        </w:rPr>
        <w:t xml:space="preserve">. </w:t>
      </w:r>
      <w:r w:rsidRPr="00252908">
        <w:rPr>
          <w:sz w:val="23"/>
          <w:szCs w:val="23"/>
        </w:rPr>
        <w:t>Средняя школа №2 – старейшая в Жлобине. Была основана в 1929 году. Сейчас в школе обучается 500 учащихся. Здесь созданы все условия для развития интеллектуальных и творческих способностей детей. В 2010 году введен в действие кабинет информационных технологий. Он оснащен современными компьютерами, интерактивной доской, мультимедийным проектором и компьютерными программами по различным предметам. В кабинете проводятся уроки, кружковые и факультативные занятия, совещания педагогического коллектива.</w:t>
      </w:r>
    </w:p>
    <w:p w:rsidR="008F5EFF" w:rsidRPr="00252908" w:rsidRDefault="008F5EFF" w:rsidP="008F5EFF">
      <w:pPr>
        <w:spacing w:line="240" w:lineRule="auto"/>
        <w:ind w:firstLine="720"/>
        <w:jc w:val="both"/>
        <w:rPr>
          <w:sz w:val="23"/>
          <w:szCs w:val="23"/>
        </w:rPr>
      </w:pPr>
      <w:r w:rsidRPr="00252908">
        <w:rPr>
          <w:sz w:val="23"/>
          <w:szCs w:val="23"/>
        </w:rPr>
        <w:t xml:space="preserve">Каково это – быть молодым педагогом? Самое сложное происходит в первый месяц работы: ты осознаешь, что в университете тебя учили только сплошной теории. А тут дети, все разные, к каждому нужно найти свой подход – раз. Хорошо, когда тебя прикрепят к какому-то опытному учителю, у которого можно спросить как заполнять журнал, критерии для оценок, что делать с нарушающими дисциплину и не выполняющими домашние задание. Хотя очень много мелких нюансов. Мне очень повезло, потому что я работаю в замечательной школе и могу обратиться за советом к любому учителю. </w:t>
      </w:r>
    </w:p>
    <w:p w:rsidR="008F5EFF" w:rsidRPr="00252908" w:rsidRDefault="00AB31CC" w:rsidP="008F5EFF">
      <w:pPr>
        <w:spacing w:line="24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pict>
          <v:shape id="_x0000_i1033" type="#_x0000_t75" style="width:228.75pt;height:161.25pt">
            <v:imagedata r:id="rId16" o:title="DSCF3986"/>
          </v:shape>
        </w:pict>
      </w:r>
      <w:r w:rsidR="008F5EFF" w:rsidRPr="00252908">
        <w:rPr>
          <w:sz w:val="23"/>
          <w:szCs w:val="23"/>
        </w:rPr>
        <w:t xml:space="preserve">      </w:t>
      </w:r>
      <w:r>
        <w:rPr>
          <w:sz w:val="23"/>
          <w:szCs w:val="23"/>
        </w:rPr>
        <w:pict>
          <v:shape id="_x0000_i1034" type="#_x0000_t75" style="width:227.25pt;height:163.5pt">
            <v:imagedata r:id="rId17" o:title="DSCF3981"/>
          </v:shape>
        </w:pict>
      </w:r>
    </w:p>
    <w:p w:rsidR="003E1B06" w:rsidRPr="00252908" w:rsidRDefault="008F5EFF" w:rsidP="008F5EFF">
      <w:pPr>
        <w:spacing w:line="240" w:lineRule="auto"/>
        <w:rPr>
          <w:sz w:val="23"/>
          <w:szCs w:val="23"/>
        </w:rPr>
      </w:pPr>
      <w:r w:rsidRPr="00252908">
        <w:rPr>
          <w:sz w:val="23"/>
          <w:szCs w:val="23"/>
        </w:rPr>
        <w:t xml:space="preserve">                           Средняя школа №2  города  Жлобина                                              </w:t>
      </w:r>
      <w:r w:rsidR="00683DBF" w:rsidRPr="00252908">
        <w:rPr>
          <w:sz w:val="23"/>
          <w:szCs w:val="23"/>
        </w:rPr>
        <w:t xml:space="preserve">        </w:t>
      </w:r>
      <w:r w:rsidRPr="00252908">
        <w:rPr>
          <w:sz w:val="23"/>
          <w:szCs w:val="23"/>
        </w:rPr>
        <w:t xml:space="preserve">  Мой класс</w:t>
      </w:r>
    </w:p>
    <w:tbl>
      <w:tblPr>
        <w:tblW w:w="0" w:type="auto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A0" w:firstRow="1" w:lastRow="0" w:firstColumn="1" w:lastColumn="0" w:noHBand="0" w:noVBand="0"/>
      </w:tblPr>
      <w:tblGrid>
        <w:gridCol w:w="2881"/>
        <w:gridCol w:w="2882"/>
        <w:gridCol w:w="2881"/>
        <w:gridCol w:w="2882"/>
      </w:tblGrid>
      <w:tr w:rsidR="00574436" w:rsidRPr="00252908" w:rsidTr="00374FC3">
        <w:tc>
          <w:tcPr>
            <w:tcW w:w="2881" w:type="dxa"/>
          </w:tcPr>
          <w:p w:rsidR="00574436" w:rsidRPr="00252908" w:rsidRDefault="007800F4" w:rsidP="00374FC3">
            <w:pPr>
              <w:spacing w:after="0" w:line="240" w:lineRule="auto"/>
              <w:rPr>
                <w:sz w:val="23"/>
                <w:szCs w:val="23"/>
              </w:rPr>
            </w:pPr>
            <w:r w:rsidRPr="00252908">
              <w:rPr>
                <w:b/>
                <w:sz w:val="23"/>
                <w:szCs w:val="23"/>
              </w:rPr>
              <w:t xml:space="preserve">    </w:t>
            </w:r>
            <w:r w:rsidR="00574436" w:rsidRPr="00252908">
              <w:rPr>
                <w:sz w:val="23"/>
                <w:szCs w:val="23"/>
              </w:rPr>
              <w:t xml:space="preserve">Авторы напечатанных материалов по полной программе отвечают за подбор и точность приведенных фактов. </w:t>
            </w:r>
          </w:p>
          <w:p w:rsidR="00574436" w:rsidRPr="00252908" w:rsidRDefault="00574436" w:rsidP="00374FC3">
            <w:pPr>
              <w:spacing w:after="0" w:line="240" w:lineRule="auto"/>
              <w:rPr>
                <w:sz w:val="23"/>
                <w:szCs w:val="23"/>
              </w:rPr>
            </w:pPr>
            <w:r w:rsidRPr="00252908">
              <w:rPr>
                <w:sz w:val="23"/>
                <w:szCs w:val="23"/>
              </w:rPr>
              <w:t>Точка зрения авторов – на их совести и не всегда совпадает с мнением редакции</w:t>
            </w:r>
          </w:p>
        </w:tc>
        <w:tc>
          <w:tcPr>
            <w:tcW w:w="2882" w:type="dxa"/>
          </w:tcPr>
          <w:p w:rsidR="00574436" w:rsidRPr="00252908" w:rsidRDefault="00574436" w:rsidP="00374FC3">
            <w:pPr>
              <w:spacing w:after="0" w:line="240" w:lineRule="auto"/>
              <w:rPr>
                <w:sz w:val="23"/>
                <w:szCs w:val="23"/>
              </w:rPr>
            </w:pPr>
            <w:r w:rsidRPr="00252908">
              <w:rPr>
                <w:sz w:val="23"/>
                <w:szCs w:val="23"/>
              </w:rPr>
              <w:t>Учредитель: студенческий актив кафедры ботаники и физиологии растений при поддержке деканата биологического факультета</w:t>
            </w:r>
          </w:p>
          <w:p w:rsidR="00574436" w:rsidRPr="00252908" w:rsidRDefault="00574436" w:rsidP="00374FC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881" w:type="dxa"/>
          </w:tcPr>
          <w:p w:rsidR="00574436" w:rsidRPr="00252908" w:rsidRDefault="00574436" w:rsidP="00374FC3">
            <w:pPr>
              <w:spacing w:after="0" w:line="240" w:lineRule="auto"/>
              <w:rPr>
                <w:sz w:val="23"/>
                <w:szCs w:val="23"/>
              </w:rPr>
            </w:pPr>
            <w:r w:rsidRPr="00252908">
              <w:rPr>
                <w:b/>
                <w:sz w:val="23"/>
                <w:szCs w:val="23"/>
              </w:rPr>
              <w:t>Редколлегия</w:t>
            </w:r>
            <w:r w:rsidRPr="00252908">
              <w:rPr>
                <w:sz w:val="23"/>
                <w:szCs w:val="23"/>
              </w:rPr>
              <w:t>:</w:t>
            </w:r>
          </w:p>
          <w:p w:rsidR="001F77D4" w:rsidRDefault="001F77D4" w:rsidP="00374FC3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Манешкина Е.А., Вабищевич Ю.В., </w:t>
            </w:r>
          </w:p>
          <w:p w:rsidR="001F77D4" w:rsidRDefault="001F77D4" w:rsidP="00374FC3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Карпова Е.А., </w:t>
            </w:r>
          </w:p>
          <w:p w:rsidR="001F77D4" w:rsidRDefault="001F77D4" w:rsidP="00374FC3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Пушкова Л.М., </w:t>
            </w:r>
          </w:p>
          <w:p w:rsidR="00574436" w:rsidRPr="00252908" w:rsidRDefault="001F77D4" w:rsidP="00374FC3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Концевая И.И.</w:t>
            </w:r>
          </w:p>
          <w:p w:rsidR="00574436" w:rsidRPr="00252908" w:rsidRDefault="00574436" w:rsidP="00374FC3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252908">
              <w:rPr>
                <w:b/>
                <w:sz w:val="23"/>
                <w:szCs w:val="23"/>
              </w:rPr>
              <w:t>Фотографы: они же</w:t>
            </w:r>
          </w:p>
        </w:tc>
        <w:tc>
          <w:tcPr>
            <w:tcW w:w="2882" w:type="dxa"/>
          </w:tcPr>
          <w:p w:rsidR="00574436" w:rsidRPr="00252908" w:rsidRDefault="00574436" w:rsidP="00374FC3">
            <w:pPr>
              <w:spacing w:after="0" w:line="240" w:lineRule="auto"/>
              <w:rPr>
                <w:sz w:val="23"/>
                <w:szCs w:val="23"/>
              </w:rPr>
            </w:pPr>
            <w:r w:rsidRPr="00252908">
              <w:rPr>
                <w:sz w:val="23"/>
                <w:szCs w:val="23"/>
              </w:rPr>
              <w:t>Наш адрес: 246019,</w:t>
            </w:r>
          </w:p>
          <w:p w:rsidR="00574436" w:rsidRPr="00252908" w:rsidRDefault="00574436" w:rsidP="00374FC3">
            <w:pPr>
              <w:spacing w:after="0" w:line="240" w:lineRule="auto"/>
              <w:rPr>
                <w:sz w:val="23"/>
                <w:szCs w:val="23"/>
              </w:rPr>
            </w:pPr>
            <w:r w:rsidRPr="00252908">
              <w:rPr>
                <w:sz w:val="23"/>
                <w:szCs w:val="23"/>
              </w:rPr>
              <w:t xml:space="preserve"> г. Гомель, ул. Советская, 108, к. 3-25</w:t>
            </w:r>
          </w:p>
          <w:p w:rsidR="00574436" w:rsidRPr="00252908" w:rsidRDefault="00574436" w:rsidP="00374FC3">
            <w:pPr>
              <w:spacing w:after="0" w:line="240" w:lineRule="auto"/>
              <w:rPr>
                <w:sz w:val="23"/>
                <w:szCs w:val="23"/>
              </w:rPr>
            </w:pPr>
            <w:r w:rsidRPr="00252908">
              <w:rPr>
                <w:sz w:val="23"/>
                <w:szCs w:val="23"/>
                <w:lang w:val="en-US"/>
              </w:rPr>
              <w:t>E</w:t>
            </w:r>
            <w:r w:rsidRPr="00252908">
              <w:rPr>
                <w:sz w:val="23"/>
                <w:szCs w:val="23"/>
              </w:rPr>
              <w:t>-</w:t>
            </w:r>
            <w:r w:rsidRPr="00252908">
              <w:rPr>
                <w:sz w:val="23"/>
                <w:szCs w:val="23"/>
                <w:lang w:val="en-US"/>
              </w:rPr>
              <w:t>mail</w:t>
            </w:r>
            <w:r w:rsidRPr="00252908">
              <w:rPr>
                <w:sz w:val="23"/>
                <w:szCs w:val="23"/>
              </w:rPr>
              <w:t>:</w:t>
            </w:r>
            <w:r w:rsidRPr="00252908">
              <w:rPr>
                <w:sz w:val="23"/>
                <w:szCs w:val="23"/>
                <w:lang w:val="en-US"/>
              </w:rPr>
              <w:t>botnychair</w:t>
            </w:r>
            <w:r w:rsidRPr="00252908">
              <w:rPr>
                <w:sz w:val="23"/>
                <w:szCs w:val="23"/>
              </w:rPr>
              <w:t>@</w:t>
            </w:r>
            <w:r w:rsidRPr="00252908">
              <w:rPr>
                <w:sz w:val="23"/>
                <w:szCs w:val="23"/>
                <w:lang w:val="en-US"/>
              </w:rPr>
              <w:t>gsu</w:t>
            </w:r>
            <w:r w:rsidRPr="00252908">
              <w:rPr>
                <w:sz w:val="23"/>
                <w:szCs w:val="23"/>
              </w:rPr>
              <w:t>.</w:t>
            </w:r>
            <w:r w:rsidRPr="00252908">
              <w:rPr>
                <w:sz w:val="23"/>
                <w:szCs w:val="23"/>
                <w:lang w:val="en-US"/>
              </w:rPr>
              <w:t>by</w:t>
            </w:r>
          </w:p>
          <w:p w:rsidR="00574436" w:rsidRPr="00252908" w:rsidRDefault="00574436" w:rsidP="00374FC3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:rsidR="00387BBD" w:rsidRDefault="007800F4" w:rsidP="008F5EFF">
      <w:pPr>
        <w:tabs>
          <w:tab w:val="left" w:pos="6255"/>
        </w:tabs>
        <w:spacing w:after="0" w:line="240" w:lineRule="auto"/>
        <w:jc w:val="both"/>
        <w:rPr>
          <w:b/>
          <w:sz w:val="23"/>
          <w:szCs w:val="23"/>
        </w:rPr>
      </w:pPr>
      <w:r w:rsidRPr="00252908">
        <w:rPr>
          <w:b/>
          <w:sz w:val="23"/>
          <w:szCs w:val="23"/>
        </w:rPr>
        <w:lastRenderedPageBreak/>
        <w:t xml:space="preserve">                 </w:t>
      </w:r>
    </w:p>
    <w:p w:rsidR="00387BBD" w:rsidRDefault="00387BBD" w:rsidP="008F5EFF">
      <w:pPr>
        <w:tabs>
          <w:tab w:val="left" w:pos="6255"/>
        </w:tabs>
        <w:spacing w:after="0" w:line="240" w:lineRule="auto"/>
        <w:jc w:val="both"/>
        <w:rPr>
          <w:b/>
          <w:sz w:val="23"/>
          <w:szCs w:val="23"/>
        </w:rPr>
      </w:pPr>
    </w:p>
    <w:p w:rsidR="007800F4" w:rsidRPr="00252908" w:rsidRDefault="007800F4" w:rsidP="008F5EFF">
      <w:pPr>
        <w:tabs>
          <w:tab w:val="left" w:pos="6255"/>
        </w:tabs>
        <w:spacing w:after="0" w:line="240" w:lineRule="auto"/>
        <w:jc w:val="both"/>
        <w:rPr>
          <w:sz w:val="23"/>
          <w:szCs w:val="23"/>
        </w:rPr>
      </w:pPr>
      <w:r w:rsidRPr="00252908">
        <w:rPr>
          <w:b/>
          <w:sz w:val="23"/>
          <w:szCs w:val="23"/>
        </w:rPr>
        <w:t xml:space="preserve">  </w:t>
      </w:r>
    </w:p>
    <w:p w:rsidR="00387BBD" w:rsidRPr="00252908" w:rsidRDefault="00387BBD" w:rsidP="00387BBD">
      <w:pPr>
        <w:spacing w:line="240" w:lineRule="auto"/>
        <w:ind w:firstLine="709"/>
        <w:jc w:val="both"/>
        <w:rPr>
          <w:sz w:val="23"/>
          <w:szCs w:val="23"/>
        </w:rPr>
      </w:pPr>
    </w:p>
    <w:p w:rsidR="007800F4" w:rsidRPr="00252908" w:rsidRDefault="007800F4" w:rsidP="008F5EFF">
      <w:pPr>
        <w:spacing w:line="240" w:lineRule="auto"/>
        <w:rPr>
          <w:sz w:val="23"/>
          <w:szCs w:val="23"/>
        </w:rPr>
        <w:sectPr w:rsidR="007800F4" w:rsidRPr="00252908" w:rsidSect="007800F4">
          <w:footerReference w:type="default" r:id="rId18"/>
          <w:pgSz w:w="11906" w:h="16838"/>
          <w:pgMar w:top="964" w:right="312" w:bottom="964" w:left="284" w:header="283" w:footer="397" w:gutter="0"/>
          <w:cols w:space="708"/>
          <w:docGrid w:linePitch="381"/>
        </w:sectPr>
      </w:pPr>
    </w:p>
    <w:p w:rsidR="00F14843" w:rsidRPr="00252908" w:rsidRDefault="00F14843" w:rsidP="008370B2">
      <w:pPr>
        <w:spacing w:after="0" w:line="240" w:lineRule="auto"/>
        <w:ind w:firstLine="397"/>
        <w:jc w:val="center"/>
        <w:rPr>
          <w:b/>
          <w:sz w:val="23"/>
          <w:szCs w:val="23"/>
        </w:rPr>
      </w:pPr>
    </w:p>
    <w:sectPr w:rsidR="00F14843" w:rsidRPr="00252908" w:rsidSect="001F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8C0" w:rsidRDefault="009668C0">
      <w:pPr>
        <w:spacing w:after="0" w:line="240" w:lineRule="auto"/>
      </w:pPr>
      <w:r>
        <w:separator/>
      </w:r>
    </w:p>
  </w:endnote>
  <w:endnote w:type="continuationSeparator" w:id="0">
    <w:p w:rsidR="009668C0" w:rsidRDefault="0096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43" w:rsidRDefault="009668C0">
    <w:pPr>
      <w:pStyle w:val="a7"/>
    </w:pPr>
    <w:r>
      <w:rPr>
        <w:noProof/>
        <w:lang w:eastAsia="ko-KR"/>
      </w:rPr>
      <w:pict>
        <v:shapetype id="_x0000_t98" coordsize="21600,21600" o:spt="98" adj="2700" path="m0@5qy@2@1l@0@1@0@2qy@7,,21600@2l21600@9qy@7@10l@1@10@1@11qy@2,21600,0@11xem0@5nfqy@2@6@1@5@3@4@2@5l@2@6em@1@5nfl@1@10em21600@2nfqy@7@1l@0@1em@0@2nfqy@8@3@7@2l@7@1e">
          <v:formulas>
            <v:f eqn="sum width 0 #0"/>
            <v:f eqn="val #0"/>
            <v:f eqn="prod @1 1 2"/>
            <v:f eqn="prod @1 3 4"/>
            <v:f eqn="prod @1 5 4"/>
            <v:f eqn="prod @1 3 2"/>
            <v:f eqn="prod @1 2 1"/>
            <v:f eqn="sum width 0 @2"/>
            <v:f eqn="sum width 0 @3"/>
            <v:f eqn="sum height 0 @5"/>
            <v:f eqn="sum height 0 @1"/>
            <v:f eqn="sum height 0 @2"/>
            <v:f eqn="val width"/>
            <v:f eqn="prod width 1 2"/>
            <v:f eqn="prod height 1 2"/>
          </v:formulas>
          <v:path o:extrusionok="f" limo="10800,10800" o:connecttype="custom" o:connectlocs="@13,@1;0,@14;@13,@10;@12,@14" o:connectangles="270,180,90,0" textboxrect="@1,@1,@7,@10"/>
          <v:handles>
            <v:h position="#0,topLeft" xrange="0,5400"/>
          </v:handles>
          <o:complex v:ext="view"/>
        </v:shapetype>
        <v:shape id="Автофигура 13" o:spid="_x0000_s2050" type="#_x0000_t98" style="position:absolute;margin-left:0;margin-top:798.75pt;width:52.1pt;height:39.6pt;z-index:1;visibility:visible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" adj="5400" filled="f" fillcolor="#17365d" strokecolor="#a5a5a5">
          <v:textbox style="mso-next-textbox:#Автофигура 13">
            <w:txbxContent>
              <w:p w:rsidR="00F14843" w:rsidRPr="009A430B" w:rsidRDefault="0049324F">
                <w:pPr>
                  <w:jc w:val="center"/>
                  <w:rPr>
                    <w:color w:val="A79C7E"/>
                  </w:rPr>
                </w:pPr>
                <w:r>
                  <w:fldChar w:fldCharType="begin"/>
                </w:r>
                <w:r>
                  <w:instrText>PAGE    \* MERGEFORMAT</w:instrText>
                </w:r>
                <w:r>
                  <w:fldChar w:fldCharType="separate"/>
                </w:r>
                <w:r w:rsidR="00AB31CC" w:rsidRPr="00AB31CC">
                  <w:rPr>
                    <w:noProof/>
                    <w:color w:val="A79C7E"/>
                  </w:rPr>
                  <w:t>1</w:t>
                </w:r>
                <w:r>
                  <w:rPr>
                    <w:noProof/>
                    <w:color w:val="A79C7E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8C0" w:rsidRDefault="009668C0">
      <w:pPr>
        <w:spacing w:after="0" w:line="240" w:lineRule="auto"/>
      </w:pPr>
      <w:r>
        <w:separator/>
      </w:r>
    </w:p>
  </w:footnote>
  <w:footnote w:type="continuationSeparator" w:id="0">
    <w:p w:rsidR="009668C0" w:rsidRDefault="00966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843"/>
    <w:rsid w:val="00013F6E"/>
    <w:rsid w:val="00045CDF"/>
    <w:rsid w:val="001F19BD"/>
    <w:rsid w:val="001F77D4"/>
    <w:rsid w:val="00252908"/>
    <w:rsid w:val="003748AC"/>
    <w:rsid w:val="00386CE6"/>
    <w:rsid w:val="00387BBD"/>
    <w:rsid w:val="003E1B06"/>
    <w:rsid w:val="0049324F"/>
    <w:rsid w:val="004A5A66"/>
    <w:rsid w:val="004F790F"/>
    <w:rsid w:val="00541171"/>
    <w:rsid w:val="00574436"/>
    <w:rsid w:val="00683DBF"/>
    <w:rsid w:val="006D2D4F"/>
    <w:rsid w:val="007800F4"/>
    <w:rsid w:val="00780D63"/>
    <w:rsid w:val="008370B2"/>
    <w:rsid w:val="008F5EFF"/>
    <w:rsid w:val="00920CC9"/>
    <w:rsid w:val="009668C0"/>
    <w:rsid w:val="009A02B0"/>
    <w:rsid w:val="00AB31CC"/>
    <w:rsid w:val="00BC70E0"/>
    <w:rsid w:val="00C83DFA"/>
    <w:rsid w:val="00F14843"/>
    <w:rsid w:val="00F9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843"/>
    <w:pPr>
      <w:spacing w:after="180" w:line="274" w:lineRule="auto"/>
    </w:pPr>
    <w:rPr>
      <w:rFonts w:ascii="Calibri" w:eastAsia="Times New Roman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14843"/>
    <w:pPr>
      <w:spacing w:after="120" w:line="240" w:lineRule="auto"/>
      <w:contextualSpacing/>
    </w:pPr>
    <w:rPr>
      <w:rFonts w:ascii="Cambria" w:eastAsia="Calibri" w:hAnsi="Cambria"/>
      <w:color w:val="675E47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locked/>
    <w:rsid w:val="00F14843"/>
    <w:rPr>
      <w:rFonts w:ascii="Cambria" w:eastAsia="Calibri" w:hAnsi="Cambria"/>
      <w:color w:val="675E47"/>
      <w:spacing w:val="30"/>
      <w:kern w:val="28"/>
      <w:sz w:val="96"/>
      <w:szCs w:val="52"/>
      <w:lang w:val="ru-RU" w:eastAsia="en-US" w:bidi="ar-SA"/>
    </w:rPr>
  </w:style>
  <w:style w:type="paragraph" w:styleId="a5">
    <w:name w:val="Subtitle"/>
    <w:basedOn w:val="a"/>
    <w:next w:val="a"/>
    <w:link w:val="a6"/>
    <w:qFormat/>
    <w:rsid w:val="00F14843"/>
    <w:pPr>
      <w:numPr>
        <w:ilvl w:val="1"/>
      </w:numPr>
    </w:pPr>
    <w:rPr>
      <w:rFonts w:eastAsia="Calibri"/>
      <w:iCs/>
      <w:color w:val="675E47"/>
      <w:sz w:val="40"/>
      <w:szCs w:val="24"/>
      <w:lang w:bidi="hi-IN"/>
    </w:rPr>
  </w:style>
  <w:style w:type="character" w:customStyle="1" w:styleId="a6">
    <w:name w:val="Подзаголовок Знак"/>
    <w:link w:val="a5"/>
    <w:locked/>
    <w:rsid w:val="00F14843"/>
    <w:rPr>
      <w:rFonts w:ascii="Calibri" w:eastAsia="Calibri" w:hAnsi="Calibri"/>
      <w:iCs/>
      <w:color w:val="675E47"/>
      <w:sz w:val="40"/>
      <w:szCs w:val="24"/>
      <w:lang w:val="ru-RU" w:eastAsia="en-US" w:bidi="hi-IN"/>
    </w:rPr>
  </w:style>
  <w:style w:type="paragraph" w:styleId="a7">
    <w:name w:val="footer"/>
    <w:basedOn w:val="a"/>
    <w:link w:val="a8"/>
    <w:rsid w:val="00F14843"/>
    <w:pPr>
      <w:tabs>
        <w:tab w:val="center" w:pos="4677"/>
        <w:tab w:val="right" w:pos="9355"/>
      </w:tabs>
      <w:spacing w:after="0" w:line="240" w:lineRule="auto"/>
    </w:pPr>
    <w:rPr>
      <w:rFonts w:eastAsia="Batang"/>
    </w:rPr>
  </w:style>
  <w:style w:type="character" w:customStyle="1" w:styleId="a8">
    <w:name w:val="Нижний колонтитул Знак"/>
    <w:link w:val="a7"/>
    <w:locked/>
    <w:rsid w:val="00F14843"/>
    <w:rPr>
      <w:rFonts w:ascii="Calibri" w:hAnsi="Calibri"/>
      <w:sz w:val="21"/>
      <w:szCs w:val="22"/>
      <w:lang w:val="ru-RU" w:eastAsia="en-US" w:bidi="ar-SA"/>
    </w:rPr>
  </w:style>
  <w:style w:type="table" w:customStyle="1" w:styleId="1">
    <w:name w:val="Сетка таблицы1"/>
    <w:basedOn w:val="a1"/>
    <w:next w:val="a9"/>
    <w:uiPriority w:val="59"/>
    <w:rsid w:val="008F5E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8F5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5CD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jpg@01CF58B3.E4D8AFB0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Гомельский государственный университет имени Франциска Скорины</vt:lpstr>
    </vt:vector>
  </TitlesOfParts>
  <Company>RePack by SPecialiST</Company>
  <LinksUpToDate>false</LinksUpToDate>
  <CharactersWithSpaces>11863</CharactersWithSpaces>
  <SharedDoc>false</SharedDoc>
  <HLinks>
    <vt:vector size="6" baseType="variant">
      <vt:variant>
        <vt:i4>2424858</vt:i4>
      </vt:variant>
      <vt:variant>
        <vt:i4>2298</vt:i4>
      </vt:variant>
      <vt:variant>
        <vt:i4>1026</vt:i4>
      </vt:variant>
      <vt:variant>
        <vt:i4>1</vt:i4>
      </vt:variant>
      <vt:variant>
        <vt:lpwstr>cid:image001.jpg@01CF58B3.E4D8AFB0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Гомельский государственный университет имени Франциска Скорины</dc:title>
  <dc:subject/>
  <dc:creator>Maneshkina</dc:creator>
  <cp:keywords/>
  <dc:description/>
  <cp:lastModifiedBy>Denis Drozdov</cp:lastModifiedBy>
  <cp:revision>11</cp:revision>
  <dcterms:created xsi:type="dcterms:W3CDTF">2015-02-25T16:28:00Z</dcterms:created>
  <dcterms:modified xsi:type="dcterms:W3CDTF">2015-04-30T11:04:00Z</dcterms:modified>
</cp:coreProperties>
</file>