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  <w:r w:rsidRPr="00512C20">
        <w:rPr>
          <w:rFonts w:ascii="Times New Roman" w:eastAsia="Calibri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29210</wp:posOffset>
            </wp:positionV>
            <wp:extent cx="2355850" cy="2752725"/>
            <wp:effectExtent l="19050" t="0" r="6350" b="0"/>
            <wp:wrapSquare wrapText="bothSides"/>
            <wp:docPr id="2" name="Рисунок 2" descr="IMG_0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35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162" t="5789" r="15842" b="8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/>
        </w:rPr>
      </w:pPr>
    </w:p>
    <w:p w:rsidR="00512C20" w:rsidRPr="00512C20" w:rsidRDefault="00512C20" w:rsidP="00512C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</w:pPr>
      <w:r w:rsidRPr="00512C20">
        <w:rPr>
          <w:rFonts w:ascii="Times New Roman" w:eastAsia="Calibri" w:hAnsi="Times New Roman" w:cs="Times New Roman"/>
          <w:b/>
          <w:color w:val="000000" w:themeColor="text1"/>
          <w:lang/>
        </w:rPr>
        <w:t>Natalia</w:t>
      </w:r>
      <w:r w:rsidRPr="00512C20">
        <w:rPr>
          <w:rFonts w:ascii="Times New Roman" w:hAnsi="Times New Roman" w:cs="Times New Roman"/>
          <w:b/>
          <w:color w:val="000000" w:themeColor="text1"/>
          <w:lang/>
        </w:rPr>
        <w:t xml:space="preserve"> </w:t>
      </w:r>
      <w:proofErr w:type="spellStart"/>
      <w:r w:rsidRPr="00512C20">
        <w:rPr>
          <w:rFonts w:ascii="Times New Roman" w:hAnsi="Times New Roman" w:cs="Times New Roman"/>
          <w:b/>
          <w:color w:val="000000" w:themeColor="text1"/>
          <w:lang/>
        </w:rPr>
        <w:t>Ivanovna</w:t>
      </w:r>
      <w:proofErr w:type="spellEnd"/>
      <w:r w:rsidRPr="00512C20">
        <w:rPr>
          <w:rFonts w:ascii="Times New Roman" w:hAnsi="Times New Roman" w:cs="Times New Roman"/>
          <w:b/>
          <w:color w:val="000000" w:themeColor="text1"/>
          <w:lang/>
        </w:rPr>
        <w:t xml:space="preserve"> </w:t>
      </w:r>
      <w:proofErr w:type="spellStart"/>
      <w:r w:rsidRPr="00512C20">
        <w:rPr>
          <w:rFonts w:ascii="Times New Roman" w:hAnsi="Times New Roman" w:cs="Times New Roman"/>
          <w:b/>
          <w:color w:val="000000" w:themeColor="text1"/>
          <w:lang/>
        </w:rPr>
        <w:t>Drozdova</w:t>
      </w:r>
      <w:proofErr w:type="spellEnd"/>
      <w:r w:rsidRPr="00512C20">
        <w:rPr>
          <w:rFonts w:ascii="Times New Roman" w:hAnsi="Times New Roman" w:cs="Times New Roman"/>
          <w:b/>
          <w:color w:val="000000" w:themeColor="text1"/>
          <w:lang/>
        </w:rPr>
        <w:t xml:space="preserve"> </w:t>
      </w:r>
      <w:r w:rsidRPr="00512C20">
        <w:rPr>
          <w:rFonts w:ascii="Times New Roman" w:eastAsia="Calibri" w:hAnsi="Times New Roman" w:cs="Times New Roman"/>
          <w:b/>
          <w:color w:val="000000" w:themeColor="text1"/>
          <w:lang/>
        </w:rPr>
        <w:br/>
      </w:r>
    </w:p>
    <w:p w:rsidR="00512C20" w:rsidRPr="00512C20" w:rsidRDefault="00512C20" w:rsidP="00512C20">
      <w:pPr>
        <w:spacing w:after="0" w:line="240" w:lineRule="auto"/>
        <w:rPr>
          <w:rFonts w:ascii="Times New Roman" w:hAnsi="Times New Roman" w:cs="Times New Roman"/>
          <w:color w:val="000000" w:themeColor="text1"/>
          <w:lang/>
        </w:rPr>
      </w:pPr>
      <w:r w:rsidRPr="00512C20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Qualifications</w:t>
      </w:r>
    </w:p>
    <w:p w:rsidR="00512C20" w:rsidRPr="00512C20" w:rsidRDefault="00512C20" w:rsidP="00512C20">
      <w:pPr>
        <w:spacing w:after="0" w:line="240" w:lineRule="auto"/>
        <w:rPr>
          <w:rFonts w:ascii="Times New Roman" w:hAnsi="Times New Roman" w:cs="Times New Roman"/>
          <w:color w:val="000000" w:themeColor="text1"/>
          <w:lang/>
        </w:rPr>
      </w:pPr>
      <w:proofErr w:type="spellStart"/>
      <w:proofErr w:type="gram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Drozdov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>, Natalia (b. 7/30/1973, Gomel), Ph.D. (2003), Associate Professor (2005).</w:t>
      </w:r>
      <w:proofErr w:type="gramEnd"/>
      <w:r w:rsidRPr="00512C20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Graduated from Gomel State University (1995), postgraduate studies in vivo "Gomel State University" specialty "Analytical Chemistry" (2000), 1995 - Assistant Professor, since 2004 - Associate Professor, since 2009 - head. </w:t>
      </w:r>
      <w:proofErr w:type="gram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Department of Chemistry</w:t>
      </w:r>
      <w:r w:rsidRPr="00512C20">
        <w:rPr>
          <w:rFonts w:ascii="Times New Roman" w:hAnsi="Times New Roman" w:cs="Times New Roman"/>
          <w:color w:val="000000" w:themeColor="text1"/>
          <w:lang/>
        </w:rPr>
        <w:t>.</w:t>
      </w:r>
      <w:proofErr w:type="gramEnd"/>
      <w:r w:rsidRPr="00512C20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gram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Head.</w:t>
      </w:r>
      <w:proofErr w:type="gram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</w:t>
      </w:r>
      <w:proofErr w:type="gram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Department of Chemistry, UO "Gomel State University named.</w:t>
      </w:r>
      <w:proofErr w:type="gram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Skaryna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"</w:t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br/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br/>
        <w:t>Contact Information:</w:t>
      </w:r>
      <w:r w:rsidRPr="00512C20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Gomel 246019,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ul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>. Soviet, 108, Rm. 4.8</w:t>
      </w:r>
      <w:r w:rsidRPr="00512C20">
        <w:rPr>
          <w:rFonts w:ascii="Times New Roman" w:hAnsi="Times New Roman" w:cs="Times New Roman"/>
          <w:color w:val="000000" w:themeColor="text1"/>
          <w:lang/>
        </w:rPr>
        <w:t xml:space="preserve">, </w:t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t>Tel.: 8 (0232) 60-14-03</w:t>
      </w:r>
      <w:r w:rsidRPr="00512C20">
        <w:rPr>
          <w:rFonts w:ascii="Times New Roman" w:hAnsi="Times New Roman" w:cs="Times New Roman"/>
          <w:color w:val="000000" w:themeColor="text1"/>
          <w:lang/>
        </w:rPr>
        <w:t xml:space="preserve">, </w:t>
      </w:r>
    </w:p>
    <w:p w:rsidR="00512C20" w:rsidRPr="00512C20" w:rsidRDefault="00512C20" w:rsidP="00512C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</w:pPr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E-mail: </w:t>
      </w:r>
      <w:hyperlink r:id="rId5" w:history="1">
        <w:r w:rsidRPr="00512C20">
          <w:rPr>
            <w:rStyle w:val="a3"/>
            <w:rFonts w:ascii="Times New Roman" w:eastAsia="Calibri" w:hAnsi="Times New Roman" w:cs="Times New Roman"/>
            <w:color w:val="000000" w:themeColor="text1"/>
            <w:lang/>
          </w:rPr>
          <w:t>drozdova@gsu.by</w:t>
        </w:r>
      </w:hyperlink>
      <w:r w:rsidRPr="00512C20">
        <w:rPr>
          <w:rFonts w:ascii="Times New Roman" w:eastAsia="Calibri" w:hAnsi="Times New Roman" w:cs="Times New Roman"/>
          <w:color w:val="000000" w:themeColor="text1"/>
          <w:lang/>
        </w:rPr>
        <w:br/>
      </w:r>
    </w:p>
    <w:p w:rsidR="00512C20" w:rsidRPr="00512C20" w:rsidRDefault="00512C20" w:rsidP="00512C20">
      <w:pPr>
        <w:spacing w:after="0" w:line="240" w:lineRule="auto"/>
        <w:rPr>
          <w:rFonts w:ascii="Times New Roman" w:hAnsi="Times New Roman" w:cs="Times New Roman"/>
          <w:color w:val="000000" w:themeColor="text1"/>
          <w:lang/>
        </w:rPr>
      </w:pPr>
      <w:r w:rsidRPr="00512C20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Research areas</w:t>
      </w:r>
      <w:proofErr w:type="gram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:</w:t>
      </w:r>
      <w:proofErr w:type="gramEnd"/>
      <w:r w:rsidRPr="00512C20">
        <w:rPr>
          <w:rFonts w:ascii="Times New Roman" w:eastAsia="Calibri" w:hAnsi="Times New Roman" w:cs="Times New Roman"/>
          <w:color w:val="000000" w:themeColor="text1"/>
          <w:lang/>
        </w:rPr>
        <w:br/>
        <w:t>Chemistry of coordination compounds.</w:t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br/>
      </w:r>
      <w:proofErr w:type="spellStart"/>
      <w:proofErr w:type="gram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Voltammetric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trace element analysis of natural objects.</w:t>
      </w:r>
      <w:proofErr w:type="gramEnd"/>
      <w:r w:rsidRPr="00512C20">
        <w:rPr>
          <w:rFonts w:ascii="Times New Roman" w:eastAsia="Calibri" w:hAnsi="Times New Roman" w:cs="Times New Roman"/>
          <w:color w:val="000000" w:themeColor="text1"/>
          <w:lang/>
        </w:rPr>
        <w:br/>
      </w:r>
      <w:proofErr w:type="gram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Environmental monitoring of the environment.</w:t>
      </w:r>
      <w:proofErr w:type="gram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</w:t>
      </w:r>
      <w:proofErr w:type="gram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Enzymatic indication of soil contamination.</w:t>
      </w:r>
      <w:proofErr w:type="gramEnd"/>
      <w:r w:rsidRPr="00512C20">
        <w:rPr>
          <w:rFonts w:ascii="Times New Roman" w:eastAsia="Calibri" w:hAnsi="Times New Roman" w:cs="Times New Roman"/>
          <w:color w:val="000000" w:themeColor="text1"/>
          <w:lang/>
        </w:rPr>
        <w:br/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br/>
        <w:t xml:space="preserve">Doctoral studies at the Chemistry Department of the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Jagiellonian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University, Krakow, Poland, 2003.</w:t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br/>
      </w:r>
      <w:proofErr w:type="gram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Winner of the contest for young scientists the Gomel Regional Executive Committee (2004).</w:t>
      </w:r>
      <w:proofErr w:type="gramEnd"/>
      <w:r w:rsidRPr="00512C20">
        <w:rPr>
          <w:rFonts w:ascii="Times New Roman" w:eastAsia="Calibri" w:hAnsi="Times New Roman" w:cs="Times New Roman"/>
          <w:color w:val="000000" w:themeColor="text1"/>
          <w:lang/>
        </w:rPr>
        <w:br/>
      </w:r>
    </w:p>
    <w:p w:rsidR="00512C20" w:rsidRPr="00512C20" w:rsidRDefault="00512C20" w:rsidP="00512C20">
      <w:pPr>
        <w:spacing w:after="0" w:line="240" w:lineRule="auto"/>
        <w:rPr>
          <w:rFonts w:ascii="Times New Roman" w:hAnsi="Times New Roman" w:cs="Times New Roman"/>
          <w:color w:val="000000" w:themeColor="text1"/>
          <w:lang/>
        </w:rPr>
      </w:pPr>
      <w:r w:rsidRPr="00512C20">
        <w:rPr>
          <w:rFonts w:ascii="Times New Roman" w:eastAsia="Calibri" w:hAnsi="Times New Roman" w:cs="Times New Roman"/>
          <w:color w:val="000000" w:themeColor="text1"/>
          <w:lang/>
        </w:rPr>
        <w:t>He has published over 50 scientific articles, co-author of the monograph.</w:t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br/>
      </w:r>
    </w:p>
    <w:p w:rsidR="00467F52" w:rsidRPr="00512C20" w:rsidRDefault="00512C20" w:rsidP="00512C20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 w:rsidRPr="00512C20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Main Publications</w:t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br/>
      </w:r>
      <w:r w:rsidRPr="00512C20">
        <w:rPr>
          <w:rFonts w:ascii="Times New Roman" w:hAnsi="Times New Roman" w:cs="Times New Roman"/>
          <w:color w:val="000000" w:themeColor="text1"/>
          <w:lang/>
        </w:rPr>
        <w:t>1.</w:t>
      </w:r>
      <w:proofErr w:type="gram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Hydroecological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the rivers Dnieper basin (within the Gomel region): monograph / IF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Rassashko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(scientific </w:t>
      </w:r>
      <w:proofErr w:type="gram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ed</w:t>
      </w:r>
      <w:proofErr w:type="gram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.) [And others] - Gomel: UUE </w:t>
      </w:r>
      <w:proofErr w:type="spellStart"/>
      <w:proofErr w:type="gram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bv</w:t>
      </w:r>
      <w:proofErr w:type="spellEnd"/>
      <w:proofErr w:type="gram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/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Skaryna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>, 2008. - 124.</w:t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br/>
      </w:r>
      <w:r w:rsidRPr="00512C20">
        <w:rPr>
          <w:rFonts w:ascii="Times New Roman" w:hAnsi="Times New Roman" w:cs="Times New Roman"/>
          <w:color w:val="000000" w:themeColor="text1"/>
          <w:lang/>
        </w:rPr>
        <w:t>2</w:t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.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Drozdov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, N. The use of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potentiometric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titration for the determination of inorganic complexes of cadmium in solutions / N.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Drozdov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, VG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Sviridenko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, AV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Hadanovich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/ / Proceedings of the Gomel State University. </w:t>
      </w:r>
      <w:proofErr w:type="spellStart"/>
      <w:proofErr w:type="gram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Skaryna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>.</w:t>
      </w:r>
      <w:proofErr w:type="gram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</w:t>
      </w:r>
      <w:proofErr w:type="gram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Biology.</w:t>
      </w:r>
      <w:proofErr w:type="gram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- 2008. </w:t>
      </w:r>
      <w:proofErr w:type="gram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- № 5 (50).</w:t>
      </w:r>
      <w:proofErr w:type="gram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Part 2 - S. 141-146.</w:t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br/>
      </w:r>
      <w:r w:rsidRPr="00512C20">
        <w:rPr>
          <w:rFonts w:ascii="Times New Roman" w:hAnsi="Times New Roman" w:cs="Times New Roman"/>
          <w:color w:val="000000" w:themeColor="text1"/>
          <w:lang/>
        </w:rPr>
        <w:t>3</w:t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.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Drozdov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, N. Effect of high doses of cadmium and lead nitrate on the enzymatic activity of soil / N.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Drozdov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, VG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Sviridenko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, AV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Hadanovich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/ / "Youth in science - 2007", Anal. </w:t>
      </w:r>
      <w:proofErr w:type="gram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to</w:t>
      </w:r>
      <w:proofErr w:type="gram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the journal. </w:t>
      </w:r>
      <w:proofErr w:type="gram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"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Vestsi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natsyyanalnay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akademii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Navuka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Belarus" at 4 pm, Minsk.</w:t>
      </w:r>
      <w:proofErr w:type="gram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"Belarusian Science"</w:t>
      </w:r>
      <w:r w:rsidRPr="00512C20">
        <w:rPr>
          <w:rFonts w:ascii="Times New Roman" w:hAnsi="Times New Roman" w:cs="Times New Roman"/>
          <w:color w:val="000000" w:themeColor="text1"/>
          <w:lang/>
        </w:rPr>
        <w:t>, 2008, Part 3. S. 396-399.</w:t>
      </w:r>
      <w:r w:rsidRPr="00512C20">
        <w:rPr>
          <w:rFonts w:ascii="Times New Roman" w:hAnsi="Times New Roman" w:cs="Times New Roman"/>
          <w:color w:val="000000" w:themeColor="text1"/>
          <w:lang/>
        </w:rPr>
        <w:br/>
        <w:t>4</w:t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.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Drozdov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>, N. Investigation of the enzymatic activity of sod-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podzolic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soil / N.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Drozdov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, VG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Sviridenko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, AV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Hadanovich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, O.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Panfilenko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/ / Proceedings of the Gomel State University named after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Skarina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>, Gomel, 2010. - № 3 (60) - S. 83 - 88.</w:t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br/>
      </w:r>
      <w:r w:rsidRPr="00512C20">
        <w:rPr>
          <w:rFonts w:ascii="Times New Roman" w:hAnsi="Times New Roman" w:cs="Times New Roman"/>
          <w:color w:val="000000" w:themeColor="text1"/>
          <w:lang/>
        </w:rPr>
        <w:t>5</w:t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.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Drozdov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, N.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Potentiometric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study of the processes in solutions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гидроксокомплесообразования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Mn2 + - Cu2 + (Cd2 +) - NO3--H2O / N.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Drozdov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, VG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Sviridenko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, AV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Hadanovich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/ / Catalysis and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Petrochemistry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, Kiev, 2010. </w:t>
      </w:r>
      <w:proofErr w:type="gram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- № 18 - P.22-25</w:t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br/>
        <w:t>6.</w:t>
      </w:r>
      <w:proofErr w:type="gram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Drozdov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, NI Effect of heavy metals in soils of industrial areas of Gomel / N.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Drozdov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, T. Miller, V.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lastRenderedPageBreak/>
        <w:t>Sviridenko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, AV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Hadanovich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 xml:space="preserve"> / / Proceedings of the Gomel State University named after </w:t>
      </w:r>
      <w:proofErr w:type="spellStart"/>
      <w:r w:rsidRPr="00512C20">
        <w:rPr>
          <w:rFonts w:ascii="Times New Roman" w:eastAsia="Calibri" w:hAnsi="Times New Roman" w:cs="Times New Roman"/>
          <w:color w:val="000000" w:themeColor="text1"/>
          <w:lang/>
        </w:rPr>
        <w:t>Sk</w:t>
      </w:r>
      <w:r w:rsidRPr="00512C20">
        <w:rPr>
          <w:rFonts w:ascii="Times New Roman" w:hAnsi="Times New Roman" w:cs="Times New Roman"/>
          <w:color w:val="000000" w:themeColor="text1"/>
          <w:lang/>
        </w:rPr>
        <w:t>o</w:t>
      </w:r>
      <w:r w:rsidRPr="00512C20">
        <w:rPr>
          <w:rFonts w:ascii="Times New Roman" w:eastAsia="Calibri" w:hAnsi="Times New Roman" w:cs="Times New Roman"/>
          <w:color w:val="000000" w:themeColor="text1"/>
          <w:lang/>
        </w:rPr>
        <w:t>rina</w:t>
      </w:r>
      <w:proofErr w:type="spellEnd"/>
      <w:r w:rsidRPr="00512C20">
        <w:rPr>
          <w:rFonts w:ascii="Times New Roman" w:eastAsia="Calibri" w:hAnsi="Times New Roman" w:cs="Times New Roman"/>
          <w:color w:val="000000" w:themeColor="text1"/>
          <w:lang/>
        </w:rPr>
        <w:t>, Gomel, 2011. - № 4 (67) Science - S. 114 - 119.</w:t>
      </w:r>
    </w:p>
    <w:sectPr w:rsidR="00467F52" w:rsidRPr="00512C20" w:rsidSect="0046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12C20"/>
    <w:rsid w:val="00467F52"/>
    <w:rsid w:val="0051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ozdova@gsu.b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2177</Characters>
  <Application>Microsoft Office Word</Application>
  <DocSecurity>0</DocSecurity>
  <Lines>18</Lines>
  <Paragraphs>5</Paragraphs>
  <ScaleCrop>false</ScaleCrop>
  <Company>Grizli777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</cp:revision>
  <dcterms:created xsi:type="dcterms:W3CDTF">2012-06-04T16:45:00Z</dcterms:created>
  <dcterms:modified xsi:type="dcterms:W3CDTF">2012-06-04T16:50:00Z</dcterms:modified>
</cp:coreProperties>
</file>